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9DFE1C0">
      <w:pPr>
        <w:pStyle w:val="2"/>
        <w:bidi w:val="0"/>
        <w:jc w:val="center"/>
        <w:rPr>
          <w:rFonts w:hint="eastAsia"/>
          <w:b/>
          <w:bCs w:val="0"/>
          <w:sz w:val="36"/>
          <w:szCs w:val="36"/>
        </w:rPr>
      </w:pPr>
      <w:bookmarkStart w:id="0" w:name="_GoBack"/>
      <w:r>
        <w:rPr>
          <w:rFonts w:hint="eastAsia"/>
          <w:b/>
          <w:bCs w:val="0"/>
          <w:sz w:val="36"/>
          <w:szCs w:val="36"/>
        </w:rPr>
        <w:t>房屋租赁合同</w:t>
      </w:r>
    </w:p>
    <w:bookmarkEnd w:id="0"/>
    <w:p w14:paraId="6686FFBA">
      <w:pPr>
        <w:spacing w:line="360" w:lineRule="auto"/>
        <w:rPr>
          <w:rFonts w:hint="eastAsia" w:ascii="宋体" w:hAnsi="宋体" w:eastAsia="宋体" w:cs="宋体"/>
          <w:b w:val="0"/>
          <w:bCs/>
          <w:color w:val="000000"/>
          <w:spacing w:val="40"/>
          <w:sz w:val="24"/>
          <w:szCs w:val="24"/>
        </w:rPr>
      </w:pPr>
    </w:p>
    <w:p w14:paraId="19BF247B">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u w:val="single"/>
        </w:rPr>
      </w:pPr>
      <w:r>
        <w:rPr>
          <w:rFonts w:hint="eastAsia" w:ascii="宋体" w:hAnsi="宋体" w:eastAsia="宋体" w:cs="宋体"/>
          <w:b w:val="0"/>
          <w:bCs/>
          <w:color w:val="000000"/>
          <w:sz w:val="24"/>
          <w:szCs w:val="24"/>
        </w:rPr>
        <w:t>出租人（甲方）：</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 xml:space="preserve"> 证件类型及编号：</w:t>
      </w:r>
      <w:r>
        <w:rPr>
          <w:rFonts w:hint="eastAsia" w:ascii="宋体" w:hAnsi="宋体" w:eastAsia="宋体" w:cs="宋体"/>
          <w:b w:val="0"/>
          <w:bCs/>
          <w:color w:val="000000"/>
          <w:sz w:val="24"/>
          <w:szCs w:val="24"/>
          <w:u w:val="single"/>
          <w:lang w:eastAsia="zh-CN"/>
        </w:rPr>
        <w:t xml:space="preserve">                    </w:t>
      </w:r>
    </w:p>
    <w:p w14:paraId="7D88330B">
      <w:pPr>
        <w:keepNext w:val="0"/>
        <w:keepLines w:val="0"/>
        <w:pageBreakBefore w:val="0"/>
        <w:widowControl w:val="0"/>
        <w:kinsoku/>
        <w:wordWrap/>
        <w:overflowPunct/>
        <w:topLinePunct w:val="0"/>
        <w:autoSpaceDE/>
        <w:autoSpaceDN/>
        <w:bidi w:val="0"/>
        <w:adjustRightInd/>
        <w:snapToGrid w:val="0"/>
        <w:spacing w:before="312" w:beforeLines="100" w:line="360" w:lineRule="auto"/>
        <w:ind w:left="0" w:firstLine="480" w:firstLineChars="200"/>
        <w:jc w:val="left"/>
        <w:textAlignment w:val="auto"/>
        <w:rPr>
          <w:rFonts w:hint="eastAsia" w:ascii="宋体" w:hAnsi="宋体" w:eastAsia="宋体" w:cs="宋体"/>
          <w:b w:val="0"/>
          <w:bCs/>
          <w:color w:val="000000"/>
          <w:sz w:val="24"/>
          <w:szCs w:val="24"/>
          <w:u w:val="single"/>
        </w:rPr>
      </w:pPr>
      <w:r>
        <w:rPr>
          <w:rFonts w:hint="eastAsia" w:ascii="宋体" w:hAnsi="宋体" w:eastAsia="宋体" w:cs="宋体"/>
          <w:b w:val="0"/>
          <w:bCs/>
          <w:color w:val="000000"/>
          <w:sz w:val="24"/>
          <w:szCs w:val="24"/>
        </w:rPr>
        <w:t>承租人（乙方）：</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 xml:space="preserve"> 证件类型及编号：</w:t>
      </w:r>
      <w:r>
        <w:rPr>
          <w:rFonts w:hint="eastAsia" w:ascii="宋体" w:hAnsi="宋体" w:eastAsia="宋体" w:cs="宋体"/>
          <w:b w:val="0"/>
          <w:bCs/>
          <w:color w:val="000000"/>
          <w:sz w:val="24"/>
          <w:szCs w:val="24"/>
          <w:u w:val="single"/>
          <w:lang w:eastAsia="zh-CN"/>
        </w:rPr>
        <w:t xml:space="preserve">                    </w:t>
      </w:r>
    </w:p>
    <w:p w14:paraId="502B2ACE">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u w:val="single"/>
        </w:rPr>
      </w:pPr>
    </w:p>
    <w:p w14:paraId="7FA94A4E">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依据有关法律、法规的规定，甲乙双方在平等、自愿的基础上，就房屋租赁的有关事宜达成协议如下：</w:t>
      </w:r>
    </w:p>
    <w:p w14:paraId="3CB72A3F">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第一条  房屋基本情况</w:t>
      </w:r>
    </w:p>
    <w:p w14:paraId="3DEA2A28">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（一）房屋坐落于</w:t>
      </w:r>
      <w:r>
        <w:rPr>
          <w:rFonts w:hint="eastAsia" w:ascii="宋体" w:hAnsi="宋体" w:eastAsia="宋体" w:cs="宋体"/>
          <w:b w:val="0"/>
          <w:bCs/>
          <w:color w:val="000000"/>
          <w:kern w:val="2"/>
          <w:sz w:val="24"/>
          <w:szCs w:val="24"/>
          <w:u w:val="single"/>
          <w:lang w:val="en-US" w:eastAsia="zh-CN" w:bidi="ar-SA"/>
        </w:rPr>
        <w:t xml:space="preserve">  </w:t>
      </w:r>
      <w:r>
        <w:rPr>
          <w:rFonts w:hint="eastAsia" w:ascii="宋体" w:hAnsi="宋体" w:eastAsia="宋体" w:cs="宋体"/>
          <w:b w:val="0"/>
          <w:bCs/>
          <w:color w:val="000000"/>
          <w:sz w:val="24"/>
          <w:szCs w:val="24"/>
          <w:u w:val="single"/>
          <w:lang w:eastAsia="zh-CN"/>
        </w:rPr>
        <w:t xml:space="preserve">              </w:t>
      </w:r>
      <w:r>
        <w:rPr>
          <w:rFonts w:hint="eastAsia" w:ascii="宋体" w:hAnsi="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，建筑面积</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平方米。</w:t>
      </w:r>
    </w:p>
    <w:p w14:paraId="0A2ADA45">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第二条  房屋租赁情况</w:t>
      </w:r>
    </w:p>
    <w:p w14:paraId="757A9879">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（一）租赁用途：</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；如租赁用途为居住的，居住人数为：</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，最多不超过</w:t>
      </w:r>
      <w:r>
        <w:rPr>
          <w:rFonts w:hint="eastAsia" w:ascii="宋体" w:hAnsi="宋体" w:eastAsia="宋体" w:cs="宋体"/>
          <w:b w:val="0"/>
          <w:bCs/>
          <w:color w:val="000000"/>
          <w:sz w:val="24"/>
          <w:szCs w:val="24"/>
          <w:u w:val="single"/>
        </w:rPr>
        <w:t xml:space="preserve">   </w:t>
      </w:r>
      <w:r>
        <w:rPr>
          <w:rFonts w:hint="eastAsia" w:ascii="宋体" w:hAnsi="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rPr>
        <w:t>人。</w:t>
      </w:r>
    </w:p>
    <w:p w14:paraId="14D07A85">
      <w:pPr>
        <w:keepNext w:val="0"/>
        <w:keepLines w:val="0"/>
        <w:pageBreakBefore w:val="0"/>
        <w:widowControl w:val="0"/>
        <w:kinsoku/>
        <w:wordWrap/>
        <w:overflowPunct/>
        <w:topLinePunct w:val="0"/>
        <w:autoSpaceDE/>
        <w:autoSpaceDN/>
        <w:bidi w:val="0"/>
        <w:adjustRightInd/>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第三条  租赁期限</w:t>
      </w:r>
    </w:p>
    <w:p w14:paraId="3DBED66E">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（一）房屋租赁期自</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年</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月</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日至</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年</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月</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日，共计</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。甲方应于</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前将房屋按约定条件交付给乙方。《房屋交割清单》（见附件一）经甲乙双方交验签字盖章并移交房门钥匙及</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后视为交付完成。</w:t>
      </w:r>
    </w:p>
    <w:p w14:paraId="7F85E873">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（二）租赁期满或合同解除后，甲方有权收回房屋，乙方应按照原状返还房屋及其附属物品、设备设施。甲乙双方应对房屋和附属物品、设备设施及水电使用等情况进行验收，结清各自应当承担的费用。</w:t>
      </w:r>
    </w:p>
    <w:p w14:paraId="7D5651D9">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乙方继续承租的，应提前</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日向甲方提出（□书面 / □口头）续租要求,协商一致后双方重新签订房屋租赁合同。</w:t>
      </w:r>
    </w:p>
    <w:p w14:paraId="0D535B72">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u w:val="thick"/>
        </w:rPr>
      </w:pPr>
      <w:r>
        <w:rPr>
          <w:rFonts w:hint="eastAsia" w:ascii="宋体" w:hAnsi="宋体" w:eastAsia="宋体" w:cs="宋体"/>
          <w:b w:val="0"/>
          <w:bCs/>
          <w:color w:val="000000"/>
          <w:sz w:val="24"/>
          <w:szCs w:val="24"/>
        </w:rPr>
        <w:t>第四条  租金及押金</w:t>
      </w:r>
    </w:p>
    <w:p w14:paraId="797B8C13">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（一）租金标准及支付方式：</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w:t>
      </w:r>
      <w:r>
        <w:rPr>
          <w:rFonts w:hint="eastAsia" w:ascii="宋体" w:hAnsi="宋体" w:eastAsia="宋体" w:cs="宋体"/>
          <w:b w:val="0"/>
          <w:bCs/>
          <w:color w:val="000000"/>
          <w:sz w:val="24"/>
          <w:szCs w:val="24"/>
          <w:lang w:val="en-US" w:eastAsia="zh-CN"/>
        </w:rPr>
        <w:t>月</w:t>
      </w:r>
      <w:r>
        <w:rPr>
          <w:rFonts w:hint="eastAsia" w:ascii="宋体" w:hAnsi="宋体" w:eastAsia="宋体" w:cs="宋体"/>
          <w:b w:val="0"/>
          <w:bCs/>
          <w:color w:val="000000"/>
          <w:sz w:val="24"/>
          <w:szCs w:val="24"/>
        </w:rPr>
        <w:t>，租金总计：人民币</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元整（¥：</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w:t>
      </w:r>
    </w:p>
    <w:p w14:paraId="567BB958">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支付方式：</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，押</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付</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，各期租金支期:</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w:t>
      </w:r>
    </w:p>
    <w:p w14:paraId="6B883C64">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（二）押金：人民币</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元整 （¥：</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 租赁期满或合同解除后，房屋租赁押金除抵扣应由乙方承担的费用、租金，以及乙方应当承担的违约赔偿责任外，剩余部分应如数返还给乙方。</w:t>
      </w:r>
    </w:p>
    <w:p w14:paraId="13C846B0">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第五条  其他相关费用的承担方式</w:t>
      </w:r>
    </w:p>
    <w:p w14:paraId="1CCA3882">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u w:val="single"/>
        </w:rPr>
      </w:pPr>
      <w:r>
        <w:rPr>
          <w:rFonts w:hint="eastAsia" w:ascii="宋体" w:hAnsi="宋体" w:eastAsia="宋体" w:cs="宋体"/>
          <w:b w:val="0"/>
          <w:bCs/>
          <w:color w:val="000000"/>
          <w:sz w:val="24"/>
          <w:szCs w:val="24"/>
        </w:rPr>
        <w:t>租赁期内的下列费用中，</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由甲方承担，</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由乙方承担：(1)水费(2)电费(3)电话费(4)电视收视费(5)供暖费(6)燃气费(7)物业管理费(8)房屋租赁税费(9)卫生费(10)上网费(11)车位费(12)室内设施维修费（13）</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费用。</w:t>
      </w:r>
    </w:p>
    <w:p w14:paraId="5F452E77">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本合同中未列明的与房屋有关的其他费用均由甲方承担。如乙方垫付了应由甲方支付的费用，甲方应根据乙方出示的相关缴费凭据向乙方返还相应费用。</w:t>
      </w:r>
    </w:p>
    <w:p w14:paraId="1023E826">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第六条  房屋维护及维修</w:t>
      </w:r>
    </w:p>
    <w:p w14:paraId="26F7A9F3">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（一）甲方应保证房屋的建筑结构和设备设施符合建筑、消防、治安、卫生等方面的安全条件，不得危及人身安全；承租人保证遵守国家、北京市的法律法规规定以及房屋所在小区的物业管理规约。</w:t>
      </w:r>
    </w:p>
    <w:p w14:paraId="48E165F3">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（二）租赁期内，甲乙双方应共同保障房屋及其附属物品、设备设施处于适用和安全的状态：</w:t>
      </w:r>
    </w:p>
    <w:p w14:paraId="5C799FA0">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1、对于房屋及其附属物品、设备设施因自然属性或合理使用而导致的损耗，乙方应及时通知甲方修复。甲方应在接到乙方通知后的</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日内进行维修。逾期不维修的，乙方可代为维修，费用由甲方承担。因维修房屋影响乙方使用的，应相应减少租金或延长租赁期限。</w:t>
      </w:r>
    </w:p>
    <w:p w14:paraId="128A138B">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2、因乙方保管不当或不合理使用，致使房屋及其附属物品、设备设施发生损坏或故障的，乙方应负责维修或承担赔偿责任。</w:t>
      </w:r>
    </w:p>
    <w:p w14:paraId="5F928FFF">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 xml:space="preserve">第七条  转租 </w:t>
      </w:r>
    </w:p>
    <w:p w14:paraId="15075BA9">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u w:val="single"/>
        </w:rPr>
      </w:pPr>
      <w:r>
        <w:rPr>
          <w:rFonts w:hint="eastAsia" w:ascii="宋体" w:hAnsi="宋体" w:eastAsia="宋体" w:cs="宋体"/>
          <w:b w:val="0"/>
          <w:bCs/>
          <w:color w:val="000000"/>
          <w:sz w:val="24"/>
          <w:szCs w:val="24"/>
        </w:rPr>
        <w:t>除甲乙双方另有约定以外，乙方需事先征得甲方书面同意，方可在租赁期内将房屋部分或全部转租给他人，并就受转租人的行为向甲方承担责任。</w:t>
      </w:r>
    </w:p>
    <w:p w14:paraId="7240DC3D">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第八条  合同解除</w:t>
      </w:r>
    </w:p>
    <w:p w14:paraId="66A00AD6">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（一）经甲乙双方协商一致，可以解除本合同。</w:t>
      </w:r>
    </w:p>
    <w:p w14:paraId="48BA7A58">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（二）因不可抗力导致本合同无法继续履行的，本合同自行解除。</w:t>
      </w:r>
    </w:p>
    <w:p w14:paraId="3BD85FE0">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（三）甲方有下列情形之一的，乙方有权单方解除合同：</w:t>
      </w:r>
    </w:p>
    <w:p w14:paraId="1A076367">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1、迟延交付房屋达</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日的。</w:t>
      </w:r>
    </w:p>
    <w:p w14:paraId="03234413">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2、交付的房屋严重不符合合同约定或影响乙方安全、健康的。</w:t>
      </w:r>
    </w:p>
    <w:p w14:paraId="672E0480">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3、不承担约定的维修义务，致使乙方无法正常使用房屋的。</w:t>
      </w:r>
    </w:p>
    <w:p w14:paraId="7B55F3DA">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u w:val="single"/>
        </w:rPr>
      </w:pPr>
      <w:r>
        <w:rPr>
          <w:rFonts w:hint="eastAsia" w:ascii="宋体" w:hAnsi="宋体" w:eastAsia="宋体" w:cs="宋体"/>
          <w:b w:val="0"/>
          <w:bCs/>
          <w:color w:val="000000"/>
          <w:sz w:val="24"/>
          <w:szCs w:val="24"/>
        </w:rPr>
        <w:t>4、</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w:t>
      </w:r>
    </w:p>
    <w:p w14:paraId="2F2CBDE1">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（四）乙方有下列情形之一的，甲方有权单方解除合同，收回房屋：</w:t>
      </w:r>
    </w:p>
    <w:p w14:paraId="06CEAE63">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1、不按照约定支付租金达</w:t>
      </w:r>
      <w:r>
        <w:rPr>
          <w:rFonts w:hint="eastAsia" w:ascii="宋体" w:hAnsi="宋体" w:eastAsia="宋体" w:cs="宋体"/>
          <w:b w:val="0"/>
          <w:bCs/>
          <w:color w:val="000000"/>
          <w:sz w:val="24"/>
          <w:szCs w:val="24"/>
          <w:u w:val="single"/>
          <w:lang w:eastAsia="zh-CN"/>
        </w:rPr>
        <w:t xml:space="preserve">        </w:t>
      </w:r>
      <w:r>
        <w:rPr>
          <w:rFonts w:hint="eastAsia" w:ascii="宋体" w:hAnsi="宋体" w:eastAsia="宋体" w:cs="宋体"/>
          <w:b w:val="0"/>
          <w:bCs/>
          <w:color w:val="000000"/>
          <w:sz w:val="24"/>
          <w:szCs w:val="24"/>
        </w:rPr>
        <w:t>日的。</w:t>
      </w:r>
    </w:p>
    <w:p w14:paraId="77A7E9C8">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2、欠缴各项费用达</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元的。</w:t>
      </w:r>
    </w:p>
    <w:p w14:paraId="669E36D0">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3、擅自改变房屋用途的。</w:t>
      </w:r>
    </w:p>
    <w:p w14:paraId="0F907D38">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4、擅自拆改变动或损坏房屋主体结构的。</w:t>
      </w:r>
    </w:p>
    <w:p w14:paraId="0397F44F">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5、保管不当或不合理使用导致附属物品、设备设施损坏并拒不赔偿的。</w:t>
      </w:r>
    </w:p>
    <w:p w14:paraId="5E7335F3">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6、利用房屋从事违法活动、损害公共利益或者妨碍他人正常工作、生活的。</w:t>
      </w:r>
    </w:p>
    <w:p w14:paraId="31507E0E">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7、擅自将房屋转租给第三人的。</w:t>
      </w:r>
    </w:p>
    <w:p w14:paraId="63FEC579">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u w:val="single"/>
        </w:rPr>
      </w:pPr>
      <w:r>
        <w:rPr>
          <w:rFonts w:hint="eastAsia" w:ascii="宋体" w:hAnsi="宋体" w:eastAsia="宋体" w:cs="宋体"/>
          <w:b w:val="0"/>
          <w:bCs/>
          <w:color w:val="000000"/>
          <w:sz w:val="24"/>
          <w:szCs w:val="24"/>
        </w:rPr>
        <w:t>8、</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w:t>
      </w:r>
    </w:p>
    <w:p w14:paraId="494F0D66">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（五）其他法定的合同解除情形。</w:t>
      </w:r>
    </w:p>
    <w:p w14:paraId="32D3D1AB">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第九条  违约责任</w:t>
      </w:r>
    </w:p>
    <w:p w14:paraId="1FEEFA29">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（一）甲方有第八条第三款约定的情形之一的，应按月租金的</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%向乙方支付违约金；乙方有第八条第四款约定的情形之一的，应按月租金的</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%向甲方支付违约金，甲方并可要求乙方将房屋恢复原状或赔偿相应损失。</w:t>
      </w:r>
    </w:p>
    <w:p w14:paraId="5EC446DB">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（二）租赁期内，甲方需提前收回房屋的，或乙方需提前退租的，应提前</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日通知对方，并按月租金的</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 xml:space="preserve"> %向对方支付违约金；甲方还应退还相应的租金。</w:t>
      </w:r>
    </w:p>
    <w:p w14:paraId="04D12995">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（三）因甲方未按约定履行维修义务造成乙方人身、财产损失的，甲方应承担赔偿责任。</w:t>
      </w:r>
    </w:p>
    <w:p w14:paraId="58C0A089">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（四）甲方未按约定时间交付房屋或者乙方不按约定支付租金但未达到解除合同条件的，以及乙方未按约定时间返还房屋的，应按</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标准支付违约金。</w:t>
      </w:r>
    </w:p>
    <w:p w14:paraId="52E777CE">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（五）</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w:t>
      </w:r>
    </w:p>
    <w:p w14:paraId="7F89BCEF">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第十条  合同争议的解决办法</w:t>
      </w:r>
    </w:p>
    <w:p w14:paraId="2959B52F">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本合同项下发生的争议，由双方当事人协商解决；协商不成的，依法向有管辖权的人民法院起诉，或按照另行达成的仲裁条款或仲裁协议申请仲裁。</w:t>
      </w:r>
    </w:p>
    <w:p w14:paraId="2E441F1F">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第十一条  其他约定事项</w:t>
      </w:r>
    </w:p>
    <w:p w14:paraId="735BB11D">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u w:val="single"/>
        </w:rPr>
      </w:pPr>
      <w:r>
        <w:rPr>
          <w:rFonts w:hint="eastAsia" w:ascii="宋体" w:hAnsi="宋体" w:eastAsia="宋体" w:cs="宋体"/>
          <w:b w:val="0"/>
          <w:bCs/>
          <w:color w:val="000000"/>
          <w:sz w:val="24"/>
          <w:szCs w:val="24"/>
          <w:u w:val="single"/>
        </w:rPr>
        <w:t xml:space="preserve">                                                                       </w:t>
      </w:r>
    </w:p>
    <w:p w14:paraId="7C8D366C">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color w:val="000000"/>
          <w:sz w:val="24"/>
          <w:szCs w:val="24"/>
          <w:u w:val="single"/>
        </w:rPr>
      </w:pPr>
      <w:r>
        <w:rPr>
          <w:rFonts w:hint="eastAsia" w:ascii="宋体" w:hAnsi="宋体" w:eastAsia="宋体" w:cs="宋体"/>
          <w:b w:val="0"/>
          <w:bCs/>
          <w:color w:val="000000"/>
          <w:sz w:val="24"/>
          <w:szCs w:val="24"/>
          <w:u w:val="single"/>
        </w:rPr>
        <w:t xml:space="preserve">                                                                 </w:t>
      </w:r>
      <w:r>
        <w:rPr>
          <w:rFonts w:hint="eastAsia" w:ascii="宋体" w:hAnsi="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rPr>
        <w:t xml:space="preserve">      </w:t>
      </w:r>
    </w:p>
    <w:p w14:paraId="00C648AB">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w:t>
      </w:r>
    </w:p>
    <w:p w14:paraId="09B7CB47">
      <w:pPr>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本合同经双方签字盖章后生效。本合同（及附件）一式</w:t>
      </w:r>
      <w:r>
        <w:rPr>
          <w:rFonts w:hint="eastAsia" w:ascii="宋体" w:hAnsi="宋体" w:eastAsia="宋体" w:cs="宋体"/>
          <w:b w:val="0"/>
          <w:bCs/>
          <w:color w:val="000000"/>
          <w:sz w:val="24"/>
          <w:szCs w:val="24"/>
          <w:u w:val="single"/>
        </w:rPr>
        <w:t xml:space="preserve">   </w:t>
      </w:r>
      <w:r>
        <w:rPr>
          <w:rFonts w:hint="eastAsia" w:ascii="宋体" w:hAnsi="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rPr>
        <w:t>份，其中甲方执</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份，乙方执</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份，</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执</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份。</w:t>
      </w:r>
    </w:p>
    <w:p w14:paraId="35D55485">
      <w:pPr>
        <w:pStyle w:val="9"/>
        <w:keepNext w:val="0"/>
        <w:keepLines w:val="0"/>
        <w:pageBreakBefore w:val="0"/>
        <w:widowControl w:val="0"/>
        <w:kinsoku/>
        <w:wordWrap/>
        <w:overflowPunct/>
        <w:topLinePunct w:val="0"/>
        <w:autoSpaceDE/>
        <w:autoSpaceDN/>
        <w:bidi w:val="0"/>
        <w:adjustRightInd/>
        <w:spacing w:line="360" w:lineRule="auto"/>
        <w:ind w:left="0" w:firstLine="480" w:firstLineChars="200"/>
        <w:jc w:val="left"/>
        <w:textAlignment w:val="auto"/>
        <w:rPr>
          <w:rFonts w:hint="eastAsia" w:ascii="宋体" w:hAnsi="宋体" w:eastAsia="宋体" w:cs="宋体"/>
          <w:b w:val="0"/>
          <w:bCs/>
          <w:sz w:val="24"/>
          <w:szCs w:val="24"/>
        </w:rPr>
      </w:pPr>
      <w:r>
        <w:rPr>
          <w:rFonts w:hint="eastAsia" w:ascii="宋体" w:hAnsi="宋体" w:eastAsia="宋体" w:cs="宋体"/>
          <w:b w:val="0"/>
          <w:bCs/>
          <w:sz w:val="24"/>
          <w:szCs w:val="24"/>
        </w:rPr>
        <w:t>本合同生效后，双方对合同内容的变更或补充应采取书面形式，作为本合同的附件。附件与本合同具有同等的法律效力。</w:t>
      </w:r>
    </w:p>
    <w:p w14:paraId="0BB43F75">
      <w:pPr>
        <w:pStyle w:val="9"/>
        <w:keepNext w:val="0"/>
        <w:keepLines w:val="0"/>
        <w:pageBreakBefore w:val="0"/>
        <w:widowControl w:val="0"/>
        <w:kinsoku/>
        <w:wordWrap/>
        <w:overflowPunct/>
        <w:topLinePunct w:val="0"/>
        <w:autoSpaceDE/>
        <w:autoSpaceDN/>
        <w:bidi w:val="0"/>
        <w:adjustRightInd/>
        <w:spacing w:line="360" w:lineRule="auto"/>
        <w:ind w:left="0" w:firstLine="480" w:firstLineChars="200"/>
        <w:jc w:val="left"/>
        <w:textAlignment w:val="auto"/>
        <w:rPr>
          <w:rFonts w:hint="eastAsia" w:ascii="宋体" w:hAnsi="宋体" w:eastAsia="宋体" w:cs="宋体"/>
          <w:b w:val="0"/>
          <w:bCs/>
          <w:sz w:val="24"/>
          <w:szCs w:val="24"/>
        </w:rPr>
      </w:pPr>
    </w:p>
    <w:p w14:paraId="64315A7A">
      <w:pPr>
        <w:keepNext w:val="0"/>
        <w:keepLines w:val="0"/>
        <w:pageBreakBefore w:val="0"/>
        <w:widowControl w:val="0"/>
        <w:kinsoku/>
        <w:wordWrap/>
        <w:overflowPunct/>
        <w:topLinePunct w:val="0"/>
        <w:autoSpaceDE/>
        <w:autoSpaceDN/>
        <w:bidi w:val="0"/>
        <w:adjustRightInd/>
        <w:snapToGrid w:val="0"/>
        <w:spacing w:before="156" w:beforeLines="50" w:line="360" w:lineRule="auto"/>
        <w:ind w:left="0" w:firstLine="480" w:firstLineChars="200"/>
        <w:jc w:val="left"/>
        <w:textAlignment w:val="auto"/>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出租人（甲方）签章：</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 xml:space="preserve">     承租人（乙方）签章：</w:t>
      </w:r>
      <w:r>
        <w:rPr>
          <w:rFonts w:hint="eastAsia" w:ascii="宋体" w:hAnsi="宋体" w:eastAsia="宋体" w:cs="宋体"/>
          <w:b w:val="0"/>
          <w:bCs/>
          <w:color w:val="000000"/>
          <w:sz w:val="24"/>
          <w:szCs w:val="24"/>
          <w:u w:val="single"/>
        </w:rPr>
        <w:t xml:space="preserve">             </w:t>
      </w:r>
    </w:p>
    <w:p w14:paraId="36A8E3A2">
      <w:pPr>
        <w:keepNext w:val="0"/>
        <w:keepLines w:val="0"/>
        <w:pageBreakBefore w:val="0"/>
        <w:widowControl w:val="0"/>
        <w:kinsoku/>
        <w:wordWrap/>
        <w:overflowPunct/>
        <w:topLinePunct w:val="0"/>
        <w:autoSpaceDE/>
        <w:autoSpaceDN/>
        <w:bidi w:val="0"/>
        <w:adjustRightInd/>
        <w:snapToGrid w:val="0"/>
        <w:spacing w:before="156" w:beforeLines="50" w:line="360" w:lineRule="auto"/>
        <w:ind w:left="0" w:firstLine="480" w:firstLineChars="200"/>
        <w:jc w:val="left"/>
        <w:textAlignment w:val="auto"/>
        <w:rPr>
          <w:rFonts w:hint="eastAsia" w:ascii="宋体" w:hAnsi="宋体" w:eastAsia="宋体" w:cs="宋体"/>
          <w:b w:val="0"/>
          <w:bCs/>
          <w:color w:val="000000"/>
          <w:sz w:val="24"/>
          <w:szCs w:val="24"/>
          <w:lang w:val="en-US" w:eastAsia="zh-CN"/>
        </w:rPr>
      </w:pPr>
      <w:r>
        <w:rPr>
          <w:rFonts w:hint="eastAsia" w:ascii="宋体" w:hAnsi="宋体" w:eastAsia="宋体" w:cs="宋体"/>
          <w:b w:val="0"/>
          <w:bCs/>
          <w:color w:val="000000"/>
          <w:sz w:val="24"/>
          <w:szCs w:val="24"/>
        </w:rPr>
        <w:t>委托代理人 ：</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 xml:space="preserve">     国籍：</w:t>
      </w:r>
      <w:r>
        <w:rPr>
          <w:rFonts w:hint="eastAsia" w:ascii="宋体" w:hAnsi="宋体" w:eastAsia="宋体" w:cs="宋体"/>
          <w:b w:val="0"/>
          <w:bCs/>
          <w:color w:val="000000"/>
          <w:sz w:val="24"/>
          <w:szCs w:val="24"/>
          <w:u w:val="single"/>
          <w:lang w:val="en-US" w:eastAsia="zh-CN"/>
        </w:rPr>
        <w:t xml:space="preserve">                   </w:t>
      </w:r>
      <w:r>
        <w:rPr>
          <w:rFonts w:hint="eastAsia" w:ascii="宋体" w:hAnsi="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lang w:val="en-US" w:eastAsia="zh-CN"/>
        </w:rPr>
        <w:t xml:space="preserve">      </w:t>
      </w:r>
    </w:p>
    <w:p w14:paraId="0F22FFD9">
      <w:pPr>
        <w:keepNext w:val="0"/>
        <w:keepLines w:val="0"/>
        <w:pageBreakBefore w:val="0"/>
        <w:widowControl w:val="0"/>
        <w:kinsoku/>
        <w:wordWrap/>
        <w:overflowPunct/>
        <w:topLinePunct w:val="0"/>
        <w:autoSpaceDE/>
        <w:autoSpaceDN/>
        <w:bidi w:val="0"/>
        <w:adjustRightInd/>
        <w:snapToGrid w:val="0"/>
        <w:spacing w:before="156" w:beforeLines="50" w:line="360" w:lineRule="auto"/>
        <w:ind w:left="0" w:firstLine="480" w:firstLineChars="200"/>
        <w:jc w:val="left"/>
        <w:textAlignment w:val="auto"/>
        <w:rPr>
          <w:rFonts w:hint="eastAsia" w:ascii="宋体" w:hAnsi="宋体" w:eastAsia="宋体" w:cs="宋体"/>
          <w:b w:val="0"/>
          <w:bCs/>
          <w:color w:val="000000"/>
          <w:sz w:val="24"/>
          <w:szCs w:val="24"/>
          <w:lang w:val="en-US" w:eastAsia="zh-CN"/>
        </w:rPr>
      </w:pPr>
      <w:r>
        <w:rPr>
          <w:rFonts w:hint="eastAsia" w:ascii="宋体" w:hAnsi="宋体" w:eastAsia="宋体" w:cs="宋体"/>
          <w:b w:val="0"/>
          <w:bCs/>
          <w:color w:val="000000"/>
          <w:sz w:val="24"/>
          <w:szCs w:val="24"/>
        </w:rPr>
        <w:t>联系方式：</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 xml:space="preserve">     委托代理人：</w:t>
      </w:r>
      <w:r>
        <w:rPr>
          <w:rFonts w:hint="eastAsia" w:ascii="宋体" w:hAnsi="宋体" w:eastAsia="宋体" w:cs="宋体"/>
          <w:b w:val="0"/>
          <w:bCs/>
          <w:color w:val="000000"/>
          <w:sz w:val="24"/>
          <w:szCs w:val="24"/>
          <w:u w:val="single"/>
          <w:lang w:val="en-US" w:eastAsia="zh-CN"/>
        </w:rPr>
        <w:t xml:space="preserve">               </w:t>
      </w:r>
      <w:r>
        <w:rPr>
          <w:rFonts w:hint="eastAsia" w:ascii="宋体" w:hAnsi="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lang w:val="en-US" w:eastAsia="zh-CN"/>
        </w:rPr>
        <w:t xml:space="preserve">    </w:t>
      </w:r>
    </w:p>
    <w:p w14:paraId="21A99436">
      <w:pPr>
        <w:keepNext w:val="0"/>
        <w:keepLines w:val="0"/>
        <w:pageBreakBefore w:val="0"/>
        <w:widowControl w:val="0"/>
        <w:kinsoku/>
        <w:wordWrap/>
        <w:overflowPunct/>
        <w:topLinePunct w:val="0"/>
        <w:autoSpaceDE/>
        <w:autoSpaceDN/>
        <w:bidi w:val="0"/>
        <w:adjustRightInd/>
        <w:snapToGrid w:val="0"/>
        <w:spacing w:before="156" w:beforeLines="50" w:line="360" w:lineRule="auto"/>
        <w:ind w:left="0" w:firstLine="480" w:firstLineChars="200"/>
        <w:jc w:val="left"/>
        <w:textAlignment w:val="auto"/>
        <w:rPr>
          <w:rFonts w:hint="eastAsia" w:ascii="宋体" w:hAnsi="宋体" w:eastAsia="宋体" w:cs="宋体"/>
          <w:b w:val="0"/>
          <w:bCs/>
          <w:color w:val="000000"/>
          <w:sz w:val="24"/>
          <w:szCs w:val="24"/>
          <w:lang w:val="en-US" w:eastAsia="zh-CN"/>
        </w:rPr>
      </w:pPr>
      <w:r>
        <w:rPr>
          <w:rFonts w:hint="eastAsia" w:ascii="宋体" w:hAnsi="宋体" w:eastAsia="宋体" w:cs="宋体"/>
          <w:b w:val="0"/>
          <w:bCs/>
          <w:color w:val="000000"/>
          <w:sz w:val="24"/>
          <w:szCs w:val="24"/>
        </w:rPr>
        <w:t xml:space="preserve">                                   </w:t>
      </w:r>
      <w:r>
        <w:rPr>
          <w:rFonts w:hint="eastAsia" w:ascii="宋体" w:hAnsi="宋体" w:cs="宋体"/>
          <w:b w:val="0"/>
          <w:bCs/>
          <w:color w:val="000000"/>
          <w:sz w:val="24"/>
          <w:szCs w:val="24"/>
          <w:lang w:val="en-US" w:eastAsia="zh-CN"/>
        </w:rPr>
        <w:t xml:space="preserve"> </w:t>
      </w:r>
      <w:r>
        <w:rPr>
          <w:rFonts w:hint="eastAsia" w:ascii="宋体" w:hAnsi="宋体" w:eastAsia="宋体" w:cs="宋体"/>
          <w:b w:val="0"/>
          <w:bCs/>
          <w:color w:val="000000"/>
          <w:sz w:val="24"/>
          <w:szCs w:val="24"/>
        </w:rPr>
        <w:t xml:space="preserve">  联系方式：</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single"/>
          <w:lang w:val="en-US" w:eastAsia="zh-CN"/>
        </w:rPr>
        <w:t xml:space="preserve">             </w:t>
      </w:r>
      <w:r>
        <w:rPr>
          <w:rFonts w:hint="eastAsia" w:ascii="宋体" w:hAnsi="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lang w:val="en-US" w:eastAsia="zh-CN"/>
        </w:rPr>
        <w:t xml:space="preserve">    </w:t>
      </w:r>
    </w:p>
    <w:p w14:paraId="5C3114D1">
      <w:pPr>
        <w:keepNext w:val="0"/>
        <w:keepLines w:val="0"/>
        <w:pageBreakBefore w:val="0"/>
        <w:widowControl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left="0" w:firstLine="480" w:firstLineChars="200"/>
        <w:jc w:val="left"/>
        <w:textAlignment w:val="auto"/>
        <w:rPr>
          <w:rFonts w:hint="eastAsia" w:ascii="宋体" w:hAnsi="宋体" w:eastAsia="宋体" w:cs="宋体"/>
          <w:b w:val="0"/>
          <w:bCs/>
          <w:color w:val="000000"/>
          <w:sz w:val="24"/>
          <w:szCs w:val="24"/>
          <w:u w:val="none"/>
        </w:rPr>
      </w:pP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rPr>
        <w:t xml:space="preserve"> </w:t>
      </w:r>
      <w:r>
        <w:rPr>
          <w:rFonts w:hint="eastAsia" w:ascii="宋体" w:hAnsi="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none"/>
        </w:rPr>
        <w:t>年</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single"/>
          <w:lang w:val="en-US" w:eastAsia="zh-CN"/>
        </w:rPr>
        <w:t xml:space="preserve">  </w:t>
      </w:r>
      <w:r>
        <w:rPr>
          <w:rFonts w:hint="eastAsia" w:ascii="宋体" w:hAnsi="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none"/>
        </w:rPr>
        <w:t>月</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single"/>
          <w:lang w:val="en-US" w:eastAsia="zh-CN"/>
        </w:rPr>
        <w:t xml:space="preserve"> </w:t>
      </w:r>
      <w:r>
        <w:rPr>
          <w:rFonts w:hint="eastAsia" w:ascii="宋体" w:hAnsi="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none"/>
        </w:rPr>
        <w:t>日</w:t>
      </w:r>
      <w:r>
        <w:rPr>
          <w:rFonts w:hint="eastAsia" w:ascii="宋体" w:hAnsi="宋体" w:eastAsia="宋体" w:cs="宋体"/>
          <w:b w:val="0"/>
          <w:bCs/>
          <w:color w:val="000000"/>
          <w:sz w:val="24"/>
          <w:szCs w:val="24"/>
        </w:rPr>
        <w:t xml:space="preserve">       </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single"/>
          <w:lang w:val="en-US" w:eastAsia="zh-CN"/>
        </w:rPr>
        <w:t xml:space="preserve">   </w:t>
      </w:r>
      <w:r>
        <w:rPr>
          <w:rFonts w:hint="eastAsia" w:ascii="宋体" w:hAnsi="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none"/>
        </w:rPr>
        <w:t>年</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single"/>
          <w:lang w:val="en-US" w:eastAsia="zh-CN"/>
        </w:rPr>
        <w:t xml:space="preserve"> </w:t>
      </w:r>
      <w:r>
        <w:rPr>
          <w:rFonts w:hint="eastAsia" w:ascii="宋体" w:hAnsi="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none"/>
        </w:rPr>
        <w:t>月</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rPr>
        <w:t xml:space="preserve"> </w:t>
      </w:r>
      <w:r>
        <w:rPr>
          <w:rFonts w:hint="eastAsia" w:ascii="宋体" w:hAnsi="宋体" w:cs="宋体"/>
          <w:b w:val="0"/>
          <w:bCs/>
          <w:color w:val="000000"/>
          <w:sz w:val="24"/>
          <w:szCs w:val="24"/>
          <w:u w:val="single"/>
          <w:lang w:val="en-US" w:eastAsia="zh-CN"/>
        </w:rPr>
        <w:t xml:space="preserve"> </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u w:val="none"/>
        </w:rPr>
        <w:t>日</w:t>
      </w:r>
    </w:p>
    <w:p w14:paraId="3FB7E873">
      <w:pPr>
        <w:keepNext w:val="0"/>
        <w:keepLines w:val="0"/>
        <w:pageBreakBefore w:val="0"/>
        <w:widowControl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left="0" w:firstLine="480" w:firstLineChars="200"/>
        <w:jc w:val="left"/>
        <w:textAlignment w:val="auto"/>
        <w:rPr>
          <w:rFonts w:hint="eastAsia" w:ascii="宋体" w:hAnsi="宋体" w:eastAsia="宋体" w:cs="宋体"/>
          <w:b w:val="0"/>
          <w:bCs/>
          <w:color w:val="000000"/>
          <w:sz w:val="24"/>
          <w:szCs w:val="24"/>
          <w:u w:val="none"/>
        </w:rPr>
      </w:pPr>
    </w:p>
    <w:p w14:paraId="685EAE77">
      <w:pPr>
        <w:keepNext w:val="0"/>
        <w:keepLines w:val="0"/>
        <w:pageBreakBefore w:val="0"/>
        <w:widowControl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left="0" w:firstLine="480" w:firstLineChars="200"/>
        <w:jc w:val="left"/>
        <w:textAlignment w:val="auto"/>
        <w:rPr>
          <w:rFonts w:hint="eastAsia" w:ascii="宋体" w:hAnsi="宋体" w:eastAsia="宋体" w:cs="宋体"/>
          <w:b w:val="0"/>
          <w:bCs/>
          <w:color w:val="000000"/>
          <w:sz w:val="24"/>
          <w:szCs w:val="24"/>
          <w:u w:val="none"/>
        </w:rPr>
      </w:pPr>
    </w:p>
    <w:p w14:paraId="135D0BC9">
      <w:pPr>
        <w:keepNext w:val="0"/>
        <w:keepLines w:val="0"/>
        <w:pageBreakBefore w:val="0"/>
        <w:widowControl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left="0" w:firstLine="480" w:firstLineChars="200"/>
        <w:jc w:val="left"/>
        <w:textAlignment w:val="auto"/>
        <w:rPr>
          <w:rFonts w:hint="eastAsia" w:ascii="宋体" w:hAnsi="宋体" w:eastAsia="宋体" w:cs="宋体"/>
          <w:b w:val="0"/>
          <w:bCs/>
          <w:color w:val="000000"/>
          <w:sz w:val="24"/>
          <w:szCs w:val="24"/>
          <w:u w:val="none"/>
        </w:rPr>
      </w:pPr>
    </w:p>
    <w:p w14:paraId="43547643">
      <w:pPr>
        <w:keepNext w:val="0"/>
        <w:keepLines w:val="0"/>
        <w:pageBreakBefore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firstLine="480" w:firstLineChars="200"/>
        <w:jc w:val="left"/>
        <w:textAlignment w:val="auto"/>
        <w:rPr>
          <w:rFonts w:hint="eastAsia" w:ascii="宋体" w:hAnsi="宋体" w:eastAsia="宋体" w:cs="宋体"/>
          <w:b w:val="0"/>
          <w:bCs/>
          <w:color w:val="000000"/>
          <w:sz w:val="24"/>
          <w:szCs w:val="24"/>
          <w:u w:val="none"/>
        </w:rPr>
      </w:pPr>
    </w:p>
    <w:p w14:paraId="099B1882">
      <w:pPr>
        <w:keepNext w:val="0"/>
        <w:keepLines w:val="0"/>
        <w:pageBreakBefore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firstLine="480" w:firstLineChars="200"/>
        <w:jc w:val="left"/>
        <w:textAlignment w:val="auto"/>
        <w:rPr>
          <w:rFonts w:hint="eastAsia" w:ascii="宋体" w:hAnsi="宋体" w:eastAsia="宋体" w:cs="宋体"/>
          <w:b w:val="0"/>
          <w:bCs/>
          <w:color w:val="000000"/>
          <w:sz w:val="24"/>
          <w:szCs w:val="24"/>
          <w:u w:val="none"/>
        </w:rPr>
      </w:pPr>
    </w:p>
    <w:p w14:paraId="781A22D3">
      <w:pPr>
        <w:keepNext w:val="0"/>
        <w:keepLines w:val="0"/>
        <w:pageBreakBefore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firstLine="480" w:firstLineChars="200"/>
        <w:jc w:val="left"/>
        <w:textAlignment w:val="auto"/>
        <w:rPr>
          <w:rFonts w:hint="eastAsia" w:ascii="宋体" w:hAnsi="宋体" w:eastAsia="宋体" w:cs="宋体"/>
          <w:b w:val="0"/>
          <w:bCs/>
          <w:color w:val="000000"/>
          <w:sz w:val="24"/>
          <w:szCs w:val="24"/>
          <w:u w:val="none"/>
        </w:rPr>
      </w:pPr>
    </w:p>
    <w:p w14:paraId="6062BADA">
      <w:pPr>
        <w:keepNext w:val="0"/>
        <w:keepLines w:val="0"/>
        <w:pageBreakBefore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firstLine="480" w:firstLineChars="200"/>
        <w:jc w:val="left"/>
        <w:textAlignment w:val="auto"/>
        <w:rPr>
          <w:rFonts w:hint="eastAsia" w:ascii="宋体" w:hAnsi="宋体" w:eastAsia="宋体" w:cs="宋体"/>
          <w:b w:val="0"/>
          <w:bCs/>
          <w:color w:val="000000"/>
          <w:sz w:val="24"/>
          <w:szCs w:val="24"/>
          <w:u w:val="none"/>
        </w:rPr>
      </w:pPr>
    </w:p>
    <w:p w14:paraId="24502666">
      <w:pPr>
        <w:keepNext w:val="0"/>
        <w:keepLines w:val="0"/>
        <w:pageBreakBefore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firstLine="480" w:firstLineChars="200"/>
        <w:jc w:val="left"/>
        <w:textAlignment w:val="auto"/>
        <w:rPr>
          <w:rFonts w:hint="eastAsia" w:ascii="仿宋_GB2312" w:eastAsia="仿宋_GB2312"/>
          <w:color w:val="000000"/>
          <w:sz w:val="24"/>
          <w:szCs w:val="22"/>
        </w:rPr>
      </w:pPr>
    </w:p>
    <w:p w14:paraId="1BCB163D">
      <w:pPr>
        <w:keepNext w:val="0"/>
        <w:keepLines w:val="0"/>
        <w:pageBreakBefore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firstLine="480" w:firstLineChars="200"/>
        <w:jc w:val="left"/>
        <w:textAlignment w:val="auto"/>
        <w:rPr>
          <w:rFonts w:hint="eastAsia" w:ascii="仿宋_GB2312" w:eastAsia="仿宋_GB2312"/>
          <w:color w:val="000000"/>
          <w:sz w:val="24"/>
          <w:szCs w:val="22"/>
        </w:rPr>
      </w:pPr>
    </w:p>
    <w:p w14:paraId="387C7452">
      <w:pPr>
        <w:keepNext w:val="0"/>
        <w:keepLines w:val="0"/>
        <w:pageBreakBefore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firstLine="480" w:firstLineChars="200"/>
        <w:jc w:val="left"/>
        <w:textAlignment w:val="auto"/>
        <w:rPr>
          <w:rFonts w:hint="eastAsia" w:ascii="仿宋_GB2312" w:eastAsia="仿宋_GB2312"/>
          <w:color w:val="000000"/>
          <w:sz w:val="24"/>
          <w:szCs w:val="22"/>
        </w:rPr>
      </w:pPr>
    </w:p>
    <w:p w14:paraId="4EF93853">
      <w:pPr>
        <w:keepNext w:val="0"/>
        <w:keepLines w:val="0"/>
        <w:pageBreakBefore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firstLine="480" w:firstLineChars="200"/>
        <w:jc w:val="left"/>
        <w:textAlignment w:val="auto"/>
        <w:rPr>
          <w:rFonts w:hint="eastAsia" w:ascii="仿宋_GB2312" w:eastAsia="仿宋_GB2312"/>
          <w:color w:val="000000"/>
          <w:sz w:val="24"/>
          <w:szCs w:val="22"/>
        </w:rPr>
      </w:pPr>
    </w:p>
    <w:p w14:paraId="0A9CEBF6">
      <w:pPr>
        <w:keepNext w:val="0"/>
        <w:keepLines w:val="0"/>
        <w:pageBreakBefore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firstLine="480" w:firstLineChars="200"/>
        <w:jc w:val="left"/>
        <w:textAlignment w:val="auto"/>
        <w:rPr>
          <w:rFonts w:hint="eastAsia" w:ascii="仿宋_GB2312" w:eastAsia="仿宋_GB2312"/>
          <w:color w:val="000000"/>
          <w:sz w:val="24"/>
          <w:szCs w:val="22"/>
        </w:rPr>
      </w:pPr>
    </w:p>
    <w:p w14:paraId="00940415">
      <w:pPr>
        <w:keepNext w:val="0"/>
        <w:keepLines w:val="0"/>
        <w:pageBreakBefore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firstLine="480" w:firstLineChars="200"/>
        <w:jc w:val="left"/>
        <w:textAlignment w:val="auto"/>
        <w:rPr>
          <w:rFonts w:hint="eastAsia" w:ascii="仿宋_GB2312" w:eastAsia="仿宋_GB2312"/>
          <w:color w:val="000000"/>
          <w:sz w:val="24"/>
          <w:szCs w:val="22"/>
        </w:rPr>
      </w:pPr>
    </w:p>
    <w:p w14:paraId="31BE7CAE">
      <w:pPr>
        <w:keepNext w:val="0"/>
        <w:keepLines w:val="0"/>
        <w:pageBreakBefore w:val="0"/>
        <w:tabs>
          <w:tab w:val="left" w:pos="720"/>
          <w:tab w:val="left" w:pos="900"/>
          <w:tab w:val="left" w:pos="5400"/>
          <w:tab w:val="left" w:pos="5580"/>
        </w:tabs>
        <w:kinsoku/>
        <w:wordWrap/>
        <w:overflowPunct/>
        <w:topLinePunct w:val="0"/>
        <w:autoSpaceDE/>
        <w:autoSpaceDN/>
        <w:bidi w:val="0"/>
        <w:adjustRightInd/>
        <w:snapToGrid w:val="0"/>
        <w:spacing w:before="156" w:beforeLines="50" w:line="360" w:lineRule="auto"/>
        <w:ind w:firstLine="480" w:firstLineChars="200"/>
        <w:jc w:val="left"/>
        <w:textAlignment w:val="auto"/>
        <w:rPr>
          <w:rFonts w:hint="eastAsia" w:ascii="仿宋_GB2312" w:eastAsia="仿宋_GB2312"/>
          <w:color w:val="000000"/>
          <w:sz w:val="24"/>
          <w:szCs w:val="22"/>
        </w:rPr>
      </w:pPr>
      <w:r>
        <w:rPr>
          <w:rFonts w:hint="eastAsia" w:ascii="仿宋_GB2312" w:eastAsia="仿宋_GB2312"/>
          <w:color w:val="000000"/>
          <w:sz w:val="24"/>
          <w:szCs w:val="22"/>
        </w:rPr>
        <w:t>附件一</w:t>
      </w:r>
    </w:p>
    <w:p w14:paraId="2EE85B27">
      <w:pPr>
        <w:keepNext w:val="0"/>
        <w:keepLines w:val="0"/>
        <w:pageBreakBefore w:val="0"/>
        <w:kinsoku/>
        <w:wordWrap/>
        <w:overflowPunct/>
        <w:topLinePunct w:val="0"/>
        <w:autoSpaceDE/>
        <w:autoSpaceDN/>
        <w:bidi w:val="0"/>
        <w:adjustRightInd/>
        <w:spacing w:after="156" w:afterLines="50" w:line="360" w:lineRule="auto"/>
        <w:ind w:firstLine="643" w:firstLineChars="200"/>
        <w:jc w:val="center"/>
        <w:textAlignment w:val="auto"/>
        <w:rPr>
          <w:rFonts w:hint="eastAsia" w:ascii="仿宋_GB2312" w:eastAsia="仿宋_GB2312"/>
          <w:b/>
          <w:color w:val="000000"/>
          <w:sz w:val="32"/>
          <w:szCs w:val="22"/>
        </w:rPr>
      </w:pPr>
      <w:r>
        <w:rPr>
          <w:rFonts w:hint="eastAsia" w:ascii="仿宋_GB2312" w:eastAsia="仿宋_GB2312"/>
          <w:b/>
          <w:color w:val="000000"/>
          <w:sz w:val="32"/>
          <w:szCs w:val="22"/>
        </w:rPr>
        <w:t>房屋交割清单</w:t>
      </w:r>
    </w:p>
    <w:p w14:paraId="425C83A3">
      <w:pPr>
        <w:keepNext w:val="0"/>
        <w:keepLines w:val="0"/>
        <w:pageBreakBefore w:val="0"/>
        <w:kinsoku/>
        <w:wordWrap/>
        <w:overflowPunct/>
        <w:topLinePunct w:val="0"/>
        <w:autoSpaceDE/>
        <w:autoSpaceDN/>
        <w:bidi w:val="0"/>
        <w:adjustRightInd/>
        <w:spacing w:line="360" w:lineRule="auto"/>
        <w:ind w:firstLine="482" w:firstLineChars="200"/>
        <w:jc w:val="left"/>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房屋附属家具、电器、装修及其他设备设施状况及损赔</w:t>
      </w:r>
    </w:p>
    <w:tbl>
      <w:tblPr>
        <w:tblStyle w:val="6"/>
        <w:tblW w:w="93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794"/>
        <w:gridCol w:w="756"/>
        <w:gridCol w:w="700"/>
        <w:gridCol w:w="670"/>
        <w:gridCol w:w="862"/>
        <w:gridCol w:w="961"/>
        <w:gridCol w:w="794"/>
        <w:gridCol w:w="678"/>
        <w:gridCol w:w="646"/>
        <w:gridCol w:w="672"/>
        <w:gridCol w:w="890"/>
      </w:tblGrid>
      <w:tr w14:paraId="4D33F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20" w:type="dxa"/>
            <w:tcBorders>
              <w:top w:val="single" w:color="auto" w:sz="4" w:space="0"/>
              <w:left w:val="single" w:color="auto" w:sz="4" w:space="0"/>
              <w:bottom w:val="single" w:color="auto" w:sz="4" w:space="0"/>
              <w:right w:val="single" w:color="auto" w:sz="4" w:space="0"/>
            </w:tcBorders>
            <w:noWrap w:val="0"/>
            <w:vAlign w:val="top"/>
          </w:tcPr>
          <w:p w14:paraId="1589429C">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名称</w:t>
            </w:r>
          </w:p>
        </w:tc>
        <w:tc>
          <w:tcPr>
            <w:tcW w:w="794" w:type="dxa"/>
            <w:tcBorders>
              <w:top w:val="single" w:color="auto" w:sz="4" w:space="0"/>
              <w:left w:val="single" w:color="auto" w:sz="4" w:space="0"/>
              <w:bottom w:val="single" w:color="auto" w:sz="4" w:space="0"/>
              <w:right w:val="single" w:color="auto" w:sz="4" w:space="0"/>
            </w:tcBorders>
            <w:noWrap w:val="0"/>
            <w:vAlign w:val="top"/>
          </w:tcPr>
          <w:p w14:paraId="702E0D87">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品牌</w:t>
            </w:r>
          </w:p>
        </w:tc>
        <w:tc>
          <w:tcPr>
            <w:tcW w:w="756" w:type="dxa"/>
            <w:tcBorders>
              <w:top w:val="single" w:color="auto" w:sz="4" w:space="0"/>
              <w:left w:val="single" w:color="auto" w:sz="4" w:space="0"/>
              <w:bottom w:val="single" w:color="auto" w:sz="4" w:space="0"/>
              <w:right w:val="single" w:color="auto" w:sz="4" w:space="0"/>
            </w:tcBorders>
            <w:noWrap w:val="0"/>
            <w:vAlign w:val="top"/>
          </w:tcPr>
          <w:p w14:paraId="1DDB5530">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单位</w:t>
            </w:r>
          </w:p>
        </w:tc>
        <w:tc>
          <w:tcPr>
            <w:tcW w:w="700" w:type="dxa"/>
            <w:tcBorders>
              <w:top w:val="single" w:color="auto" w:sz="4" w:space="0"/>
              <w:left w:val="single" w:color="auto" w:sz="4" w:space="0"/>
              <w:bottom w:val="single" w:color="auto" w:sz="4" w:space="0"/>
              <w:right w:val="single" w:color="auto" w:sz="4" w:space="0"/>
            </w:tcBorders>
            <w:noWrap w:val="0"/>
            <w:vAlign w:val="top"/>
          </w:tcPr>
          <w:p w14:paraId="51DA6388">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数量</w:t>
            </w:r>
          </w:p>
        </w:tc>
        <w:tc>
          <w:tcPr>
            <w:tcW w:w="670" w:type="dxa"/>
            <w:tcBorders>
              <w:top w:val="single" w:color="auto" w:sz="4" w:space="0"/>
              <w:left w:val="single" w:color="auto" w:sz="4" w:space="0"/>
              <w:bottom w:val="single" w:color="auto" w:sz="4" w:space="0"/>
              <w:right w:val="single" w:color="auto" w:sz="4" w:space="0"/>
            </w:tcBorders>
            <w:noWrap w:val="0"/>
            <w:vAlign w:val="top"/>
          </w:tcPr>
          <w:p w14:paraId="5A6EA5F1">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单价</w:t>
            </w:r>
          </w:p>
        </w:tc>
        <w:tc>
          <w:tcPr>
            <w:tcW w:w="862" w:type="dxa"/>
            <w:tcBorders>
              <w:top w:val="single" w:color="auto" w:sz="4" w:space="0"/>
              <w:left w:val="single" w:color="auto" w:sz="4" w:space="0"/>
              <w:bottom w:val="single" w:color="auto" w:sz="4" w:space="0"/>
              <w:right w:val="double" w:color="auto" w:sz="4" w:space="0"/>
            </w:tcBorders>
            <w:noWrap w:val="0"/>
            <w:vAlign w:val="top"/>
          </w:tcPr>
          <w:p w14:paraId="2B15F152">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损赔额</w:t>
            </w:r>
          </w:p>
        </w:tc>
        <w:tc>
          <w:tcPr>
            <w:tcW w:w="961" w:type="dxa"/>
            <w:tcBorders>
              <w:top w:val="single" w:color="auto" w:sz="4" w:space="0"/>
              <w:left w:val="double" w:color="auto" w:sz="4" w:space="0"/>
              <w:bottom w:val="single" w:color="auto" w:sz="4" w:space="0"/>
              <w:right w:val="single" w:color="auto" w:sz="4" w:space="0"/>
            </w:tcBorders>
            <w:noWrap w:val="0"/>
            <w:vAlign w:val="top"/>
          </w:tcPr>
          <w:p w14:paraId="54D914A5">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名称</w:t>
            </w:r>
          </w:p>
        </w:tc>
        <w:tc>
          <w:tcPr>
            <w:tcW w:w="794" w:type="dxa"/>
            <w:tcBorders>
              <w:top w:val="single" w:color="auto" w:sz="4" w:space="0"/>
              <w:left w:val="single" w:color="auto" w:sz="4" w:space="0"/>
              <w:bottom w:val="single" w:color="auto" w:sz="4" w:space="0"/>
              <w:right w:val="single" w:color="auto" w:sz="4" w:space="0"/>
            </w:tcBorders>
            <w:noWrap w:val="0"/>
            <w:vAlign w:val="top"/>
          </w:tcPr>
          <w:p w14:paraId="27E27FAE">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品牌</w:t>
            </w:r>
          </w:p>
        </w:tc>
        <w:tc>
          <w:tcPr>
            <w:tcW w:w="678" w:type="dxa"/>
            <w:tcBorders>
              <w:top w:val="single" w:color="auto" w:sz="4" w:space="0"/>
              <w:left w:val="single" w:color="auto" w:sz="4" w:space="0"/>
              <w:bottom w:val="single" w:color="auto" w:sz="4" w:space="0"/>
              <w:right w:val="single" w:color="auto" w:sz="4" w:space="0"/>
            </w:tcBorders>
            <w:noWrap w:val="0"/>
            <w:vAlign w:val="top"/>
          </w:tcPr>
          <w:p w14:paraId="2704FB04">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单位</w:t>
            </w:r>
          </w:p>
        </w:tc>
        <w:tc>
          <w:tcPr>
            <w:tcW w:w="646" w:type="dxa"/>
            <w:tcBorders>
              <w:top w:val="single" w:color="auto" w:sz="4" w:space="0"/>
              <w:left w:val="single" w:color="auto" w:sz="4" w:space="0"/>
              <w:bottom w:val="single" w:color="auto" w:sz="4" w:space="0"/>
              <w:right w:val="single" w:color="auto" w:sz="4" w:space="0"/>
            </w:tcBorders>
            <w:noWrap w:val="0"/>
            <w:vAlign w:val="top"/>
          </w:tcPr>
          <w:p w14:paraId="40B469A4">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数量</w:t>
            </w:r>
          </w:p>
        </w:tc>
        <w:tc>
          <w:tcPr>
            <w:tcW w:w="672" w:type="dxa"/>
            <w:tcBorders>
              <w:top w:val="single" w:color="auto" w:sz="4" w:space="0"/>
              <w:left w:val="single" w:color="auto" w:sz="4" w:space="0"/>
              <w:bottom w:val="single" w:color="auto" w:sz="4" w:space="0"/>
              <w:right w:val="single" w:color="auto" w:sz="4" w:space="0"/>
            </w:tcBorders>
            <w:noWrap w:val="0"/>
            <w:vAlign w:val="top"/>
          </w:tcPr>
          <w:p w14:paraId="30A58D3A">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单价</w:t>
            </w:r>
          </w:p>
        </w:tc>
        <w:tc>
          <w:tcPr>
            <w:tcW w:w="890" w:type="dxa"/>
            <w:tcBorders>
              <w:top w:val="single" w:color="auto" w:sz="4" w:space="0"/>
              <w:left w:val="single" w:color="auto" w:sz="4" w:space="0"/>
              <w:bottom w:val="single" w:color="auto" w:sz="4" w:space="0"/>
              <w:right w:val="single" w:color="auto" w:sz="4" w:space="0"/>
            </w:tcBorders>
            <w:noWrap w:val="0"/>
            <w:vAlign w:val="top"/>
          </w:tcPr>
          <w:p w14:paraId="1A6B58A5">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损赔额</w:t>
            </w:r>
          </w:p>
        </w:tc>
      </w:tr>
      <w:tr w14:paraId="6E1DD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20" w:type="dxa"/>
            <w:tcBorders>
              <w:top w:val="single" w:color="auto" w:sz="4" w:space="0"/>
              <w:left w:val="single" w:color="auto" w:sz="4" w:space="0"/>
              <w:bottom w:val="single" w:color="auto" w:sz="4" w:space="0"/>
              <w:right w:val="single" w:color="auto" w:sz="4" w:space="0"/>
            </w:tcBorders>
            <w:noWrap w:val="0"/>
            <w:vAlign w:val="bottom"/>
          </w:tcPr>
          <w:p w14:paraId="7B55D78F">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216961F6">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7B5BFFF1">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00" w:type="dxa"/>
            <w:tcBorders>
              <w:top w:val="single" w:color="auto" w:sz="4" w:space="0"/>
              <w:left w:val="single" w:color="auto" w:sz="4" w:space="0"/>
              <w:bottom w:val="single" w:color="auto" w:sz="4" w:space="0"/>
              <w:right w:val="single" w:color="auto" w:sz="4" w:space="0"/>
            </w:tcBorders>
            <w:noWrap w:val="0"/>
            <w:vAlign w:val="top"/>
          </w:tcPr>
          <w:p w14:paraId="5CF4266A">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0" w:type="dxa"/>
            <w:tcBorders>
              <w:top w:val="single" w:color="auto" w:sz="4" w:space="0"/>
              <w:left w:val="single" w:color="auto" w:sz="4" w:space="0"/>
              <w:bottom w:val="single" w:color="auto" w:sz="4" w:space="0"/>
              <w:right w:val="single" w:color="auto" w:sz="4" w:space="0"/>
            </w:tcBorders>
            <w:noWrap w:val="0"/>
            <w:vAlign w:val="top"/>
          </w:tcPr>
          <w:p w14:paraId="22F63F88">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62" w:type="dxa"/>
            <w:tcBorders>
              <w:top w:val="single" w:color="auto" w:sz="4" w:space="0"/>
              <w:left w:val="single" w:color="auto" w:sz="4" w:space="0"/>
              <w:bottom w:val="single" w:color="auto" w:sz="4" w:space="0"/>
              <w:right w:val="double" w:color="auto" w:sz="4" w:space="0"/>
            </w:tcBorders>
            <w:noWrap w:val="0"/>
            <w:vAlign w:val="top"/>
          </w:tcPr>
          <w:p w14:paraId="2D2308EF">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961" w:type="dxa"/>
            <w:tcBorders>
              <w:top w:val="single" w:color="auto" w:sz="4" w:space="0"/>
              <w:left w:val="double" w:color="auto" w:sz="4" w:space="0"/>
              <w:bottom w:val="single" w:color="auto" w:sz="4" w:space="0"/>
              <w:right w:val="single" w:color="auto" w:sz="4" w:space="0"/>
            </w:tcBorders>
            <w:noWrap w:val="0"/>
            <w:vAlign w:val="bottom"/>
          </w:tcPr>
          <w:p w14:paraId="78C8B486">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27316A0B">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8" w:type="dxa"/>
            <w:tcBorders>
              <w:top w:val="single" w:color="auto" w:sz="4" w:space="0"/>
              <w:left w:val="single" w:color="auto" w:sz="4" w:space="0"/>
              <w:bottom w:val="single" w:color="auto" w:sz="4" w:space="0"/>
              <w:right w:val="single" w:color="auto" w:sz="4" w:space="0"/>
            </w:tcBorders>
            <w:noWrap w:val="0"/>
            <w:vAlign w:val="top"/>
          </w:tcPr>
          <w:p w14:paraId="3986AE4F">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46" w:type="dxa"/>
            <w:tcBorders>
              <w:top w:val="single" w:color="auto" w:sz="4" w:space="0"/>
              <w:left w:val="single" w:color="auto" w:sz="4" w:space="0"/>
              <w:bottom w:val="single" w:color="auto" w:sz="4" w:space="0"/>
              <w:right w:val="single" w:color="auto" w:sz="4" w:space="0"/>
            </w:tcBorders>
            <w:noWrap w:val="0"/>
            <w:vAlign w:val="top"/>
          </w:tcPr>
          <w:p w14:paraId="7A0066B4">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1107A7AC">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90" w:type="dxa"/>
            <w:tcBorders>
              <w:top w:val="single" w:color="auto" w:sz="4" w:space="0"/>
              <w:left w:val="single" w:color="auto" w:sz="4" w:space="0"/>
              <w:bottom w:val="single" w:color="auto" w:sz="4" w:space="0"/>
              <w:right w:val="single" w:color="auto" w:sz="4" w:space="0"/>
            </w:tcBorders>
            <w:noWrap w:val="0"/>
            <w:vAlign w:val="top"/>
          </w:tcPr>
          <w:p w14:paraId="69516908">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r>
      <w:tr w14:paraId="55A7E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20" w:type="dxa"/>
            <w:tcBorders>
              <w:top w:val="single" w:color="auto" w:sz="4" w:space="0"/>
              <w:left w:val="single" w:color="auto" w:sz="4" w:space="0"/>
              <w:bottom w:val="single" w:color="auto" w:sz="4" w:space="0"/>
              <w:right w:val="single" w:color="auto" w:sz="4" w:space="0"/>
            </w:tcBorders>
            <w:noWrap w:val="0"/>
            <w:vAlign w:val="bottom"/>
          </w:tcPr>
          <w:p w14:paraId="340823F9">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43E194AD">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59C43FB8">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00" w:type="dxa"/>
            <w:tcBorders>
              <w:top w:val="single" w:color="auto" w:sz="4" w:space="0"/>
              <w:left w:val="single" w:color="auto" w:sz="4" w:space="0"/>
              <w:bottom w:val="single" w:color="auto" w:sz="4" w:space="0"/>
              <w:right w:val="single" w:color="auto" w:sz="4" w:space="0"/>
            </w:tcBorders>
            <w:noWrap w:val="0"/>
            <w:vAlign w:val="top"/>
          </w:tcPr>
          <w:p w14:paraId="347E1364">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0" w:type="dxa"/>
            <w:tcBorders>
              <w:top w:val="single" w:color="auto" w:sz="4" w:space="0"/>
              <w:left w:val="single" w:color="auto" w:sz="4" w:space="0"/>
              <w:bottom w:val="single" w:color="auto" w:sz="4" w:space="0"/>
              <w:right w:val="single" w:color="auto" w:sz="4" w:space="0"/>
            </w:tcBorders>
            <w:noWrap w:val="0"/>
            <w:vAlign w:val="top"/>
          </w:tcPr>
          <w:p w14:paraId="448C1B73">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62" w:type="dxa"/>
            <w:tcBorders>
              <w:top w:val="single" w:color="auto" w:sz="4" w:space="0"/>
              <w:left w:val="single" w:color="auto" w:sz="4" w:space="0"/>
              <w:bottom w:val="single" w:color="auto" w:sz="4" w:space="0"/>
              <w:right w:val="double" w:color="auto" w:sz="4" w:space="0"/>
            </w:tcBorders>
            <w:noWrap w:val="0"/>
            <w:vAlign w:val="top"/>
          </w:tcPr>
          <w:p w14:paraId="5E79116C">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961" w:type="dxa"/>
            <w:tcBorders>
              <w:top w:val="single" w:color="auto" w:sz="4" w:space="0"/>
              <w:left w:val="double" w:color="auto" w:sz="4" w:space="0"/>
              <w:bottom w:val="single" w:color="auto" w:sz="4" w:space="0"/>
              <w:right w:val="single" w:color="auto" w:sz="4" w:space="0"/>
            </w:tcBorders>
            <w:noWrap w:val="0"/>
            <w:vAlign w:val="bottom"/>
          </w:tcPr>
          <w:p w14:paraId="0FF51D48">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78834192">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8" w:type="dxa"/>
            <w:tcBorders>
              <w:top w:val="single" w:color="auto" w:sz="4" w:space="0"/>
              <w:left w:val="single" w:color="auto" w:sz="4" w:space="0"/>
              <w:bottom w:val="single" w:color="auto" w:sz="4" w:space="0"/>
              <w:right w:val="single" w:color="auto" w:sz="4" w:space="0"/>
            </w:tcBorders>
            <w:noWrap w:val="0"/>
            <w:vAlign w:val="top"/>
          </w:tcPr>
          <w:p w14:paraId="18975356">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46" w:type="dxa"/>
            <w:tcBorders>
              <w:top w:val="single" w:color="auto" w:sz="4" w:space="0"/>
              <w:left w:val="single" w:color="auto" w:sz="4" w:space="0"/>
              <w:bottom w:val="single" w:color="auto" w:sz="4" w:space="0"/>
              <w:right w:val="single" w:color="auto" w:sz="4" w:space="0"/>
            </w:tcBorders>
            <w:noWrap w:val="0"/>
            <w:vAlign w:val="top"/>
          </w:tcPr>
          <w:p w14:paraId="0BC0A24B">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08651EBC">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90" w:type="dxa"/>
            <w:tcBorders>
              <w:top w:val="single" w:color="auto" w:sz="4" w:space="0"/>
              <w:left w:val="single" w:color="auto" w:sz="4" w:space="0"/>
              <w:bottom w:val="single" w:color="auto" w:sz="4" w:space="0"/>
              <w:right w:val="single" w:color="auto" w:sz="4" w:space="0"/>
            </w:tcBorders>
            <w:noWrap w:val="0"/>
            <w:vAlign w:val="top"/>
          </w:tcPr>
          <w:p w14:paraId="369355DB">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r>
      <w:tr w14:paraId="73283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20" w:type="dxa"/>
            <w:tcBorders>
              <w:top w:val="single" w:color="auto" w:sz="4" w:space="0"/>
              <w:left w:val="single" w:color="auto" w:sz="4" w:space="0"/>
              <w:bottom w:val="single" w:color="auto" w:sz="4" w:space="0"/>
              <w:right w:val="single" w:color="auto" w:sz="4" w:space="0"/>
            </w:tcBorders>
            <w:noWrap w:val="0"/>
            <w:vAlign w:val="bottom"/>
          </w:tcPr>
          <w:p w14:paraId="3339DF5A">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44F21985">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72447A53">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00" w:type="dxa"/>
            <w:tcBorders>
              <w:top w:val="single" w:color="auto" w:sz="4" w:space="0"/>
              <w:left w:val="single" w:color="auto" w:sz="4" w:space="0"/>
              <w:bottom w:val="single" w:color="auto" w:sz="4" w:space="0"/>
              <w:right w:val="single" w:color="auto" w:sz="4" w:space="0"/>
            </w:tcBorders>
            <w:noWrap w:val="0"/>
            <w:vAlign w:val="top"/>
          </w:tcPr>
          <w:p w14:paraId="5A148D16">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0" w:type="dxa"/>
            <w:tcBorders>
              <w:top w:val="single" w:color="auto" w:sz="4" w:space="0"/>
              <w:left w:val="single" w:color="auto" w:sz="4" w:space="0"/>
              <w:bottom w:val="single" w:color="auto" w:sz="4" w:space="0"/>
              <w:right w:val="single" w:color="auto" w:sz="4" w:space="0"/>
            </w:tcBorders>
            <w:noWrap w:val="0"/>
            <w:vAlign w:val="top"/>
          </w:tcPr>
          <w:p w14:paraId="14BEF164">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62" w:type="dxa"/>
            <w:tcBorders>
              <w:top w:val="single" w:color="auto" w:sz="4" w:space="0"/>
              <w:left w:val="single" w:color="auto" w:sz="4" w:space="0"/>
              <w:bottom w:val="single" w:color="auto" w:sz="4" w:space="0"/>
              <w:right w:val="double" w:color="auto" w:sz="4" w:space="0"/>
            </w:tcBorders>
            <w:noWrap w:val="0"/>
            <w:vAlign w:val="top"/>
          </w:tcPr>
          <w:p w14:paraId="087B1203">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961" w:type="dxa"/>
            <w:tcBorders>
              <w:top w:val="single" w:color="auto" w:sz="4" w:space="0"/>
              <w:left w:val="double" w:color="auto" w:sz="4" w:space="0"/>
              <w:bottom w:val="single" w:color="auto" w:sz="4" w:space="0"/>
              <w:right w:val="single" w:color="auto" w:sz="4" w:space="0"/>
            </w:tcBorders>
            <w:noWrap w:val="0"/>
            <w:vAlign w:val="bottom"/>
          </w:tcPr>
          <w:p w14:paraId="79D88DDA">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6393AE34">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8" w:type="dxa"/>
            <w:tcBorders>
              <w:top w:val="single" w:color="auto" w:sz="4" w:space="0"/>
              <w:left w:val="single" w:color="auto" w:sz="4" w:space="0"/>
              <w:bottom w:val="single" w:color="auto" w:sz="4" w:space="0"/>
              <w:right w:val="single" w:color="auto" w:sz="4" w:space="0"/>
            </w:tcBorders>
            <w:noWrap w:val="0"/>
            <w:vAlign w:val="top"/>
          </w:tcPr>
          <w:p w14:paraId="566935CD">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46" w:type="dxa"/>
            <w:tcBorders>
              <w:top w:val="single" w:color="auto" w:sz="4" w:space="0"/>
              <w:left w:val="single" w:color="auto" w:sz="4" w:space="0"/>
              <w:bottom w:val="single" w:color="auto" w:sz="4" w:space="0"/>
              <w:right w:val="single" w:color="auto" w:sz="4" w:space="0"/>
            </w:tcBorders>
            <w:noWrap w:val="0"/>
            <w:vAlign w:val="top"/>
          </w:tcPr>
          <w:p w14:paraId="4A0D324B">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2D660317">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90" w:type="dxa"/>
            <w:tcBorders>
              <w:top w:val="single" w:color="auto" w:sz="4" w:space="0"/>
              <w:left w:val="single" w:color="auto" w:sz="4" w:space="0"/>
              <w:bottom w:val="single" w:color="auto" w:sz="4" w:space="0"/>
              <w:right w:val="single" w:color="auto" w:sz="4" w:space="0"/>
            </w:tcBorders>
            <w:noWrap w:val="0"/>
            <w:vAlign w:val="top"/>
          </w:tcPr>
          <w:p w14:paraId="694456D0">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r>
      <w:tr w14:paraId="37F8B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20" w:type="dxa"/>
            <w:tcBorders>
              <w:top w:val="single" w:color="auto" w:sz="4" w:space="0"/>
              <w:left w:val="single" w:color="auto" w:sz="4" w:space="0"/>
              <w:bottom w:val="single" w:color="auto" w:sz="4" w:space="0"/>
              <w:right w:val="single" w:color="auto" w:sz="4" w:space="0"/>
            </w:tcBorders>
            <w:noWrap w:val="0"/>
            <w:vAlign w:val="bottom"/>
          </w:tcPr>
          <w:p w14:paraId="25C8E017">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78F49083">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3358594A">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00" w:type="dxa"/>
            <w:tcBorders>
              <w:top w:val="single" w:color="auto" w:sz="4" w:space="0"/>
              <w:left w:val="single" w:color="auto" w:sz="4" w:space="0"/>
              <w:bottom w:val="single" w:color="auto" w:sz="4" w:space="0"/>
              <w:right w:val="single" w:color="auto" w:sz="4" w:space="0"/>
            </w:tcBorders>
            <w:noWrap w:val="0"/>
            <w:vAlign w:val="top"/>
          </w:tcPr>
          <w:p w14:paraId="0B90E463">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0" w:type="dxa"/>
            <w:tcBorders>
              <w:top w:val="single" w:color="auto" w:sz="4" w:space="0"/>
              <w:left w:val="single" w:color="auto" w:sz="4" w:space="0"/>
              <w:bottom w:val="single" w:color="auto" w:sz="4" w:space="0"/>
              <w:right w:val="single" w:color="auto" w:sz="4" w:space="0"/>
            </w:tcBorders>
            <w:noWrap w:val="0"/>
            <w:vAlign w:val="top"/>
          </w:tcPr>
          <w:p w14:paraId="312C24B5">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62" w:type="dxa"/>
            <w:tcBorders>
              <w:top w:val="single" w:color="auto" w:sz="4" w:space="0"/>
              <w:left w:val="single" w:color="auto" w:sz="4" w:space="0"/>
              <w:bottom w:val="single" w:color="auto" w:sz="4" w:space="0"/>
              <w:right w:val="double" w:color="auto" w:sz="4" w:space="0"/>
            </w:tcBorders>
            <w:noWrap w:val="0"/>
            <w:vAlign w:val="top"/>
          </w:tcPr>
          <w:p w14:paraId="4388953E">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961" w:type="dxa"/>
            <w:tcBorders>
              <w:top w:val="single" w:color="auto" w:sz="4" w:space="0"/>
              <w:left w:val="double" w:color="auto" w:sz="4" w:space="0"/>
              <w:bottom w:val="single" w:color="auto" w:sz="4" w:space="0"/>
              <w:right w:val="single" w:color="auto" w:sz="4" w:space="0"/>
            </w:tcBorders>
            <w:noWrap w:val="0"/>
            <w:vAlign w:val="bottom"/>
          </w:tcPr>
          <w:p w14:paraId="5BC4C780">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1BD1D546">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8" w:type="dxa"/>
            <w:tcBorders>
              <w:top w:val="single" w:color="auto" w:sz="4" w:space="0"/>
              <w:left w:val="single" w:color="auto" w:sz="4" w:space="0"/>
              <w:bottom w:val="single" w:color="auto" w:sz="4" w:space="0"/>
              <w:right w:val="single" w:color="auto" w:sz="4" w:space="0"/>
            </w:tcBorders>
            <w:noWrap w:val="0"/>
            <w:vAlign w:val="top"/>
          </w:tcPr>
          <w:p w14:paraId="72D14406">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46" w:type="dxa"/>
            <w:tcBorders>
              <w:top w:val="single" w:color="auto" w:sz="4" w:space="0"/>
              <w:left w:val="single" w:color="auto" w:sz="4" w:space="0"/>
              <w:bottom w:val="single" w:color="auto" w:sz="4" w:space="0"/>
              <w:right w:val="single" w:color="auto" w:sz="4" w:space="0"/>
            </w:tcBorders>
            <w:noWrap w:val="0"/>
            <w:vAlign w:val="top"/>
          </w:tcPr>
          <w:p w14:paraId="15EACB32">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60F8B8A2">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90" w:type="dxa"/>
            <w:tcBorders>
              <w:top w:val="single" w:color="auto" w:sz="4" w:space="0"/>
              <w:left w:val="single" w:color="auto" w:sz="4" w:space="0"/>
              <w:bottom w:val="single" w:color="auto" w:sz="4" w:space="0"/>
              <w:right w:val="single" w:color="auto" w:sz="4" w:space="0"/>
            </w:tcBorders>
            <w:noWrap w:val="0"/>
            <w:vAlign w:val="top"/>
          </w:tcPr>
          <w:p w14:paraId="5BE6E3B5">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r>
      <w:tr w14:paraId="7A6EC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20" w:type="dxa"/>
            <w:tcBorders>
              <w:top w:val="single" w:color="auto" w:sz="4" w:space="0"/>
              <w:left w:val="single" w:color="auto" w:sz="4" w:space="0"/>
              <w:bottom w:val="single" w:color="auto" w:sz="4" w:space="0"/>
              <w:right w:val="single" w:color="auto" w:sz="4" w:space="0"/>
            </w:tcBorders>
            <w:noWrap w:val="0"/>
            <w:vAlign w:val="bottom"/>
          </w:tcPr>
          <w:p w14:paraId="7FF8EC81">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26C4C077">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56A63061">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00" w:type="dxa"/>
            <w:tcBorders>
              <w:top w:val="single" w:color="auto" w:sz="4" w:space="0"/>
              <w:left w:val="single" w:color="auto" w:sz="4" w:space="0"/>
              <w:bottom w:val="single" w:color="auto" w:sz="4" w:space="0"/>
              <w:right w:val="single" w:color="auto" w:sz="4" w:space="0"/>
            </w:tcBorders>
            <w:noWrap w:val="0"/>
            <w:vAlign w:val="top"/>
          </w:tcPr>
          <w:p w14:paraId="00848BB4">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0" w:type="dxa"/>
            <w:tcBorders>
              <w:top w:val="single" w:color="auto" w:sz="4" w:space="0"/>
              <w:left w:val="single" w:color="auto" w:sz="4" w:space="0"/>
              <w:bottom w:val="single" w:color="auto" w:sz="4" w:space="0"/>
              <w:right w:val="single" w:color="auto" w:sz="4" w:space="0"/>
            </w:tcBorders>
            <w:noWrap w:val="0"/>
            <w:vAlign w:val="top"/>
          </w:tcPr>
          <w:p w14:paraId="1DB612AF">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62" w:type="dxa"/>
            <w:tcBorders>
              <w:top w:val="single" w:color="auto" w:sz="4" w:space="0"/>
              <w:left w:val="single" w:color="auto" w:sz="4" w:space="0"/>
              <w:bottom w:val="single" w:color="auto" w:sz="4" w:space="0"/>
              <w:right w:val="double" w:color="auto" w:sz="4" w:space="0"/>
            </w:tcBorders>
            <w:noWrap w:val="0"/>
            <w:vAlign w:val="top"/>
          </w:tcPr>
          <w:p w14:paraId="6370E664">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961" w:type="dxa"/>
            <w:tcBorders>
              <w:top w:val="single" w:color="auto" w:sz="4" w:space="0"/>
              <w:left w:val="double" w:color="auto" w:sz="4" w:space="0"/>
              <w:bottom w:val="single" w:color="auto" w:sz="4" w:space="0"/>
              <w:right w:val="single" w:color="auto" w:sz="4" w:space="0"/>
            </w:tcBorders>
            <w:noWrap w:val="0"/>
            <w:vAlign w:val="bottom"/>
          </w:tcPr>
          <w:p w14:paraId="6A4E2BD6">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7ADB56C9">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8" w:type="dxa"/>
            <w:tcBorders>
              <w:top w:val="single" w:color="auto" w:sz="4" w:space="0"/>
              <w:left w:val="single" w:color="auto" w:sz="4" w:space="0"/>
              <w:bottom w:val="single" w:color="auto" w:sz="4" w:space="0"/>
              <w:right w:val="single" w:color="auto" w:sz="4" w:space="0"/>
            </w:tcBorders>
            <w:noWrap w:val="0"/>
            <w:vAlign w:val="top"/>
          </w:tcPr>
          <w:p w14:paraId="565E29EC">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46" w:type="dxa"/>
            <w:tcBorders>
              <w:top w:val="single" w:color="auto" w:sz="4" w:space="0"/>
              <w:left w:val="single" w:color="auto" w:sz="4" w:space="0"/>
              <w:bottom w:val="single" w:color="auto" w:sz="4" w:space="0"/>
              <w:right w:val="single" w:color="auto" w:sz="4" w:space="0"/>
            </w:tcBorders>
            <w:noWrap w:val="0"/>
            <w:vAlign w:val="top"/>
          </w:tcPr>
          <w:p w14:paraId="78E517F9">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32EE0C11">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90" w:type="dxa"/>
            <w:tcBorders>
              <w:top w:val="single" w:color="auto" w:sz="4" w:space="0"/>
              <w:left w:val="single" w:color="auto" w:sz="4" w:space="0"/>
              <w:bottom w:val="single" w:color="auto" w:sz="4" w:space="0"/>
              <w:right w:val="single" w:color="auto" w:sz="4" w:space="0"/>
            </w:tcBorders>
            <w:noWrap w:val="0"/>
            <w:vAlign w:val="top"/>
          </w:tcPr>
          <w:p w14:paraId="59113210">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r>
      <w:tr w14:paraId="78DD9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20" w:type="dxa"/>
            <w:tcBorders>
              <w:top w:val="single" w:color="auto" w:sz="4" w:space="0"/>
              <w:left w:val="single" w:color="auto" w:sz="4" w:space="0"/>
              <w:bottom w:val="single" w:color="auto" w:sz="4" w:space="0"/>
              <w:right w:val="single" w:color="auto" w:sz="4" w:space="0"/>
            </w:tcBorders>
            <w:noWrap w:val="0"/>
            <w:vAlign w:val="bottom"/>
          </w:tcPr>
          <w:p w14:paraId="43A71A14">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243C513A">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53DC314C">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00" w:type="dxa"/>
            <w:tcBorders>
              <w:top w:val="single" w:color="auto" w:sz="4" w:space="0"/>
              <w:left w:val="single" w:color="auto" w:sz="4" w:space="0"/>
              <w:bottom w:val="single" w:color="auto" w:sz="4" w:space="0"/>
              <w:right w:val="single" w:color="auto" w:sz="4" w:space="0"/>
            </w:tcBorders>
            <w:noWrap w:val="0"/>
            <w:vAlign w:val="top"/>
          </w:tcPr>
          <w:p w14:paraId="6627625C">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0" w:type="dxa"/>
            <w:tcBorders>
              <w:top w:val="single" w:color="auto" w:sz="4" w:space="0"/>
              <w:left w:val="single" w:color="auto" w:sz="4" w:space="0"/>
              <w:bottom w:val="single" w:color="auto" w:sz="4" w:space="0"/>
              <w:right w:val="single" w:color="auto" w:sz="4" w:space="0"/>
            </w:tcBorders>
            <w:noWrap w:val="0"/>
            <w:vAlign w:val="top"/>
          </w:tcPr>
          <w:p w14:paraId="5CC101DB">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62" w:type="dxa"/>
            <w:tcBorders>
              <w:top w:val="single" w:color="auto" w:sz="4" w:space="0"/>
              <w:left w:val="single" w:color="auto" w:sz="4" w:space="0"/>
              <w:bottom w:val="single" w:color="auto" w:sz="4" w:space="0"/>
              <w:right w:val="double" w:color="auto" w:sz="4" w:space="0"/>
            </w:tcBorders>
            <w:noWrap w:val="0"/>
            <w:vAlign w:val="top"/>
          </w:tcPr>
          <w:p w14:paraId="259D3A21">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961" w:type="dxa"/>
            <w:tcBorders>
              <w:top w:val="single" w:color="auto" w:sz="4" w:space="0"/>
              <w:left w:val="double" w:color="auto" w:sz="4" w:space="0"/>
              <w:bottom w:val="single" w:color="auto" w:sz="4" w:space="0"/>
              <w:right w:val="single" w:color="auto" w:sz="4" w:space="0"/>
            </w:tcBorders>
            <w:noWrap w:val="0"/>
            <w:vAlign w:val="bottom"/>
          </w:tcPr>
          <w:p w14:paraId="02688921">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111AD78B">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8" w:type="dxa"/>
            <w:tcBorders>
              <w:top w:val="single" w:color="auto" w:sz="4" w:space="0"/>
              <w:left w:val="single" w:color="auto" w:sz="4" w:space="0"/>
              <w:bottom w:val="single" w:color="auto" w:sz="4" w:space="0"/>
              <w:right w:val="single" w:color="auto" w:sz="4" w:space="0"/>
            </w:tcBorders>
            <w:noWrap w:val="0"/>
            <w:vAlign w:val="top"/>
          </w:tcPr>
          <w:p w14:paraId="3E1A6494">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46" w:type="dxa"/>
            <w:tcBorders>
              <w:top w:val="single" w:color="auto" w:sz="4" w:space="0"/>
              <w:left w:val="single" w:color="auto" w:sz="4" w:space="0"/>
              <w:bottom w:val="single" w:color="auto" w:sz="4" w:space="0"/>
              <w:right w:val="single" w:color="auto" w:sz="4" w:space="0"/>
            </w:tcBorders>
            <w:noWrap w:val="0"/>
            <w:vAlign w:val="top"/>
          </w:tcPr>
          <w:p w14:paraId="4583690D">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7F8BB310">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90" w:type="dxa"/>
            <w:tcBorders>
              <w:top w:val="single" w:color="auto" w:sz="4" w:space="0"/>
              <w:left w:val="single" w:color="auto" w:sz="4" w:space="0"/>
              <w:bottom w:val="single" w:color="auto" w:sz="4" w:space="0"/>
              <w:right w:val="single" w:color="auto" w:sz="4" w:space="0"/>
            </w:tcBorders>
            <w:noWrap w:val="0"/>
            <w:vAlign w:val="top"/>
          </w:tcPr>
          <w:p w14:paraId="5161B1A4">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r>
      <w:tr w14:paraId="55600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20" w:type="dxa"/>
            <w:tcBorders>
              <w:top w:val="single" w:color="auto" w:sz="4" w:space="0"/>
              <w:left w:val="single" w:color="auto" w:sz="4" w:space="0"/>
              <w:bottom w:val="single" w:color="auto" w:sz="4" w:space="0"/>
              <w:right w:val="single" w:color="auto" w:sz="4" w:space="0"/>
            </w:tcBorders>
            <w:noWrap w:val="0"/>
            <w:vAlign w:val="bottom"/>
          </w:tcPr>
          <w:p w14:paraId="0230DA1B">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66D0B97A">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12913ACE">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00" w:type="dxa"/>
            <w:tcBorders>
              <w:top w:val="single" w:color="auto" w:sz="4" w:space="0"/>
              <w:left w:val="single" w:color="auto" w:sz="4" w:space="0"/>
              <w:bottom w:val="single" w:color="auto" w:sz="4" w:space="0"/>
              <w:right w:val="single" w:color="auto" w:sz="4" w:space="0"/>
            </w:tcBorders>
            <w:noWrap w:val="0"/>
            <w:vAlign w:val="top"/>
          </w:tcPr>
          <w:p w14:paraId="51903AA1">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0" w:type="dxa"/>
            <w:tcBorders>
              <w:top w:val="single" w:color="auto" w:sz="4" w:space="0"/>
              <w:left w:val="single" w:color="auto" w:sz="4" w:space="0"/>
              <w:bottom w:val="single" w:color="auto" w:sz="4" w:space="0"/>
              <w:right w:val="single" w:color="auto" w:sz="4" w:space="0"/>
            </w:tcBorders>
            <w:noWrap w:val="0"/>
            <w:vAlign w:val="top"/>
          </w:tcPr>
          <w:p w14:paraId="18863FA2">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62" w:type="dxa"/>
            <w:tcBorders>
              <w:top w:val="single" w:color="auto" w:sz="4" w:space="0"/>
              <w:left w:val="single" w:color="auto" w:sz="4" w:space="0"/>
              <w:bottom w:val="single" w:color="auto" w:sz="4" w:space="0"/>
              <w:right w:val="double" w:color="auto" w:sz="4" w:space="0"/>
            </w:tcBorders>
            <w:noWrap w:val="0"/>
            <w:vAlign w:val="top"/>
          </w:tcPr>
          <w:p w14:paraId="01C7EF96">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961" w:type="dxa"/>
            <w:tcBorders>
              <w:top w:val="single" w:color="auto" w:sz="4" w:space="0"/>
              <w:left w:val="double" w:color="auto" w:sz="4" w:space="0"/>
              <w:bottom w:val="single" w:color="auto" w:sz="4" w:space="0"/>
              <w:right w:val="single" w:color="auto" w:sz="4" w:space="0"/>
            </w:tcBorders>
            <w:noWrap w:val="0"/>
            <w:vAlign w:val="bottom"/>
          </w:tcPr>
          <w:p w14:paraId="02AC85ED">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08FC5AF8">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8" w:type="dxa"/>
            <w:tcBorders>
              <w:top w:val="single" w:color="auto" w:sz="4" w:space="0"/>
              <w:left w:val="single" w:color="auto" w:sz="4" w:space="0"/>
              <w:bottom w:val="single" w:color="auto" w:sz="4" w:space="0"/>
              <w:right w:val="single" w:color="auto" w:sz="4" w:space="0"/>
            </w:tcBorders>
            <w:noWrap w:val="0"/>
            <w:vAlign w:val="top"/>
          </w:tcPr>
          <w:p w14:paraId="1356DEC3">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46" w:type="dxa"/>
            <w:tcBorders>
              <w:top w:val="single" w:color="auto" w:sz="4" w:space="0"/>
              <w:left w:val="single" w:color="auto" w:sz="4" w:space="0"/>
              <w:bottom w:val="single" w:color="auto" w:sz="4" w:space="0"/>
              <w:right w:val="single" w:color="auto" w:sz="4" w:space="0"/>
            </w:tcBorders>
            <w:noWrap w:val="0"/>
            <w:vAlign w:val="top"/>
          </w:tcPr>
          <w:p w14:paraId="0F9403CC">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65E954E5">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90" w:type="dxa"/>
            <w:tcBorders>
              <w:top w:val="single" w:color="auto" w:sz="4" w:space="0"/>
              <w:left w:val="single" w:color="auto" w:sz="4" w:space="0"/>
              <w:bottom w:val="single" w:color="auto" w:sz="4" w:space="0"/>
              <w:right w:val="single" w:color="auto" w:sz="4" w:space="0"/>
            </w:tcBorders>
            <w:noWrap w:val="0"/>
            <w:vAlign w:val="top"/>
          </w:tcPr>
          <w:p w14:paraId="0A537FB9">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r>
      <w:tr w14:paraId="79599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20" w:type="dxa"/>
            <w:tcBorders>
              <w:top w:val="single" w:color="auto" w:sz="4" w:space="0"/>
              <w:left w:val="single" w:color="auto" w:sz="4" w:space="0"/>
              <w:bottom w:val="single" w:color="auto" w:sz="4" w:space="0"/>
              <w:right w:val="single" w:color="auto" w:sz="4" w:space="0"/>
            </w:tcBorders>
            <w:noWrap w:val="0"/>
            <w:vAlign w:val="bottom"/>
          </w:tcPr>
          <w:p w14:paraId="3DB56A38">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04156B19">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0310D12D">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00" w:type="dxa"/>
            <w:tcBorders>
              <w:top w:val="single" w:color="auto" w:sz="4" w:space="0"/>
              <w:left w:val="single" w:color="auto" w:sz="4" w:space="0"/>
              <w:bottom w:val="single" w:color="auto" w:sz="4" w:space="0"/>
              <w:right w:val="single" w:color="auto" w:sz="4" w:space="0"/>
            </w:tcBorders>
            <w:noWrap w:val="0"/>
            <w:vAlign w:val="top"/>
          </w:tcPr>
          <w:p w14:paraId="5018505A">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0" w:type="dxa"/>
            <w:tcBorders>
              <w:top w:val="single" w:color="auto" w:sz="4" w:space="0"/>
              <w:left w:val="single" w:color="auto" w:sz="4" w:space="0"/>
              <w:bottom w:val="single" w:color="auto" w:sz="4" w:space="0"/>
              <w:right w:val="single" w:color="auto" w:sz="4" w:space="0"/>
            </w:tcBorders>
            <w:noWrap w:val="0"/>
            <w:vAlign w:val="top"/>
          </w:tcPr>
          <w:p w14:paraId="50173CE6">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62" w:type="dxa"/>
            <w:tcBorders>
              <w:top w:val="single" w:color="auto" w:sz="4" w:space="0"/>
              <w:left w:val="single" w:color="auto" w:sz="4" w:space="0"/>
              <w:bottom w:val="single" w:color="auto" w:sz="4" w:space="0"/>
              <w:right w:val="double" w:color="auto" w:sz="4" w:space="0"/>
            </w:tcBorders>
            <w:noWrap w:val="0"/>
            <w:vAlign w:val="top"/>
          </w:tcPr>
          <w:p w14:paraId="1A7D12A9">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961" w:type="dxa"/>
            <w:tcBorders>
              <w:top w:val="single" w:color="auto" w:sz="4" w:space="0"/>
              <w:left w:val="double" w:color="auto" w:sz="4" w:space="0"/>
              <w:bottom w:val="single" w:color="auto" w:sz="4" w:space="0"/>
              <w:right w:val="single" w:color="auto" w:sz="4" w:space="0"/>
            </w:tcBorders>
            <w:noWrap w:val="0"/>
            <w:vAlign w:val="bottom"/>
          </w:tcPr>
          <w:p w14:paraId="149DD946">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0E4C9BC6">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8" w:type="dxa"/>
            <w:tcBorders>
              <w:top w:val="single" w:color="auto" w:sz="4" w:space="0"/>
              <w:left w:val="single" w:color="auto" w:sz="4" w:space="0"/>
              <w:bottom w:val="single" w:color="auto" w:sz="4" w:space="0"/>
              <w:right w:val="single" w:color="auto" w:sz="4" w:space="0"/>
            </w:tcBorders>
            <w:noWrap w:val="0"/>
            <w:vAlign w:val="top"/>
          </w:tcPr>
          <w:p w14:paraId="61C2BBC7">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46" w:type="dxa"/>
            <w:tcBorders>
              <w:top w:val="single" w:color="auto" w:sz="4" w:space="0"/>
              <w:left w:val="single" w:color="auto" w:sz="4" w:space="0"/>
              <w:bottom w:val="single" w:color="auto" w:sz="4" w:space="0"/>
              <w:right w:val="single" w:color="auto" w:sz="4" w:space="0"/>
            </w:tcBorders>
            <w:noWrap w:val="0"/>
            <w:vAlign w:val="top"/>
          </w:tcPr>
          <w:p w14:paraId="42C4B22C">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1DAA3591">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90" w:type="dxa"/>
            <w:tcBorders>
              <w:top w:val="single" w:color="auto" w:sz="4" w:space="0"/>
              <w:left w:val="single" w:color="auto" w:sz="4" w:space="0"/>
              <w:bottom w:val="single" w:color="auto" w:sz="4" w:space="0"/>
              <w:right w:val="single" w:color="auto" w:sz="4" w:space="0"/>
            </w:tcBorders>
            <w:noWrap w:val="0"/>
            <w:vAlign w:val="top"/>
          </w:tcPr>
          <w:p w14:paraId="6DB41E83">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r>
      <w:tr w14:paraId="66376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20" w:type="dxa"/>
            <w:tcBorders>
              <w:top w:val="single" w:color="auto" w:sz="4" w:space="0"/>
              <w:left w:val="single" w:color="auto" w:sz="4" w:space="0"/>
              <w:bottom w:val="single" w:color="auto" w:sz="4" w:space="0"/>
              <w:right w:val="single" w:color="auto" w:sz="4" w:space="0"/>
            </w:tcBorders>
            <w:noWrap w:val="0"/>
            <w:vAlign w:val="bottom"/>
          </w:tcPr>
          <w:p w14:paraId="7D3988FB">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53C873E4">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681B77BA">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00" w:type="dxa"/>
            <w:tcBorders>
              <w:top w:val="single" w:color="auto" w:sz="4" w:space="0"/>
              <w:left w:val="single" w:color="auto" w:sz="4" w:space="0"/>
              <w:bottom w:val="single" w:color="auto" w:sz="4" w:space="0"/>
              <w:right w:val="single" w:color="auto" w:sz="4" w:space="0"/>
            </w:tcBorders>
            <w:noWrap w:val="0"/>
            <w:vAlign w:val="top"/>
          </w:tcPr>
          <w:p w14:paraId="626ECAED">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0" w:type="dxa"/>
            <w:tcBorders>
              <w:top w:val="single" w:color="auto" w:sz="4" w:space="0"/>
              <w:left w:val="single" w:color="auto" w:sz="4" w:space="0"/>
              <w:bottom w:val="single" w:color="auto" w:sz="4" w:space="0"/>
              <w:right w:val="single" w:color="auto" w:sz="4" w:space="0"/>
            </w:tcBorders>
            <w:noWrap w:val="0"/>
            <w:vAlign w:val="top"/>
          </w:tcPr>
          <w:p w14:paraId="379418EC">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62" w:type="dxa"/>
            <w:tcBorders>
              <w:top w:val="single" w:color="auto" w:sz="4" w:space="0"/>
              <w:left w:val="single" w:color="auto" w:sz="4" w:space="0"/>
              <w:bottom w:val="single" w:color="auto" w:sz="4" w:space="0"/>
              <w:right w:val="double" w:color="auto" w:sz="4" w:space="0"/>
            </w:tcBorders>
            <w:noWrap w:val="0"/>
            <w:vAlign w:val="top"/>
          </w:tcPr>
          <w:p w14:paraId="3E63C0A7">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961" w:type="dxa"/>
            <w:tcBorders>
              <w:top w:val="single" w:color="auto" w:sz="4" w:space="0"/>
              <w:left w:val="double" w:color="auto" w:sz="4" w:space="0"/>
              <w:bottom w:val="single" w:color="auto" w:sz="4" w:space="0"/>
              <w:right w:val="single" w:color="auto" w:sz="4" w:space="0"/>
            </w:tcBorders>
            <w:noWrap w:val="0"/>
            <w:vAlign w:val="bottom"/>
          </w:tcPr>
          <w:p w14:paraId="716B1F33">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042BE968">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8" w:type="dxa"/>
            <w:tcBorders>
              <w:top w:val="single" w:color="auto" w:sz="4" w:space="0"/>
              <w:left w:val="single" w:color="auto" w:sz="4" w:space="0"/>
              <w:bottom w:val="single" w:color="auto" w:sz="4" w:space="0"/>
              <w:right w:val="single" w:color="auto" w:sz="4" w:space="0"/>
            </w:tcBorders>
            <w:noWrap w:val="0"/>
            <w:vAlign w:val="top"/>
          </w:tcPr>
          <w:p w14:paraId="51532280">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46" w:type="dxa"/>
            <w:tcBorders>
              <w:top w:val="single" w:color="auto" w:sz="4" w:space="0"/>
              <w:left w:val="single" w:color="auto" w:sz="4" w:space="0"/>
              <w:bottom w:val="single" w:color="auto" w:sz="4" w:space="0"/>
              <w:right w:val="single" w:color="auto" w:sz="4" w:space="0"/>
            </w:tcBorders>
            <w:noWrap w:val="0"/>
            <w:vAlign w:val="top"/>
          </w:tcPr>
          <w:p w14:paraId="47E1C317">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00C8F137">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90" w:type="dxa"/>
            <w:tcBorders>
              <w:top w:val="single" w:color="auto" w:sz="4" w:space="0"/>
              <w:left w:val="single" w:color="auto" w:sz="4" w:space="0"/>
              <w:bottom w:val="single" w:color="auto" w:sz="4" w:space="0"/>
              <w:right w:val="single" w:color="auto" w:sz="4" w:space="0"/>
            </w:tcBorders>
            <w:noWrap w:val="0"/>
            <w:vAlign w:val="top"/>
          </w:tcPr>
          <w:p w14:paraId="69E306EE">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r>
      <w:tr w14:paraId="15C8D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20" w:type="dxa"/>
            <w:tcBorders>
              <w:top w:val="single" w:color="auto" w:sz="4" w:space="0"/>
              <w:left w:val="single" w:color="auto" w:sz="4" w:space="0"/>
              <w:bottom w:val="single" w:color="auto" w:sz="4" w:space="0"/>
              <w:right w:val="single" w:color="auto" w:sz="4" w:space="0"/>
            </w:tcBorders>
            <w:noWrap w:val="0"/>
            <w:vAlign w:val="bottom"/>
          </w:tcPr>
          <w:p w14:paraId="41D4E060">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30769F44">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0186B7D3">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00" w:type="dxa"/>
            <w:tcBorders>
              <w:top w:val="single" w:color="auto" w:sz="4" w:space="0"/>
              <w:left w:val="single" w:color="auto" w:sz="4" w:space="0"/>
              <w:bottom w:val="single" w:color="auto" w:sz="4" w:space="0"/>
              <w:right w:val="single" w:color="auto" w:sz="4" w:space="0"/>
            </w:tcBorders>
            <w:noWrap w:val="0"/>
            <w:vAlign w:val="top"/>
          </w:tcPr>
          <w:p w14:paraId="586A3AAE">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0" w:type="dxa"/>
            <w:tcBorders>
              <w:top w:val="single" w:color="auto" w:sz="4" w:space="0"/>
              <w:left w:val="single" w:color="auto" w:sz="4" w:space="0"/>
              <w:bottom w:val="single" w:color="auto" w:sz="4" w:space="0"/>
              <w:right w:val="single" w:color="auto" w:sz="4" w:space="0"/>
            </w:tcBorders>
            <w:noWrap w:val="0"/>
            <w:vAlign w:val="top"/>
          </w:tcPr>
          <w:p w14:paraId="583BC6C8">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62" w:type="dxa"/>
            <w:tcBorders>
              <w:top w:val="single" w:color="auto" w:sz="4" w:space="0"/>
              <w:left w:val="single" w:color="auto" w:sz="4" w:space="0"/>
              <w:bottom w:val="single" w:color="auto" w:sz="4" w:space="0"/>
              <w:right w:val="double" w:color="auto" w:sz="4" w:space="0"/>
            </w:tcBorders>
            <w:noWrap w:val="0"/>
            <w:vAlign w:val="top"/>
          </w:tcPr>
          <w:p w14:paraId="3934DD5F">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961" w:type="dxa"/>
            <w:tcBorders>
              <w:top w:val="single" w:color="auto" w:sz="4" w:space="0"/>
              <w:left w:val="double" w:color="auto" w:sz="4" w:space="0"/>
              <w:bottom w:val="single" w:color="auto" w:sz="4" w:space="0"/>
              <w:right w:val="single" w:color="auto" w:sz="4" w:space="0"/>
            </w:tcBorders>
            <w:noWrap w:val="0"/>
            <w:vAlign w:val="bottom"/>
          </w:tcPr>
          <w:p w14:paraId="17DCD164">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1EE81956">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8" w:type="dxa"/>
            <w:tcBorders>
              <w:top w:val="single" w:color="auto" w:sz="4" w:space="0"/>
              <w:left w:val="single" w:color="auto" w:sz="4" w:space="0"/>
              <w:bottom w:val="single" w:color="auto" w:sz="4" w:space="0"/>
              <w:right w:val="single" w:color="auto" w:sz="4" w:space="0"/>
            </w:tcBorders>
            <w:noWrap w:val="0"/>
            <w:vAlign w:val="top"/>
          </w:tcPr>
          <w:p w14:paraId="48B483D5">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46" w:type="dxa"/>
            <w:tcBorders>
              <w:top w:val="single" w:color="auto" w:sz="4" w:space="0"/>
              <w:left w:val="single" w:color="auto" w:sz="4" w:space="0"/>
              <w:bottom w:val="single" w:color="auto" w:sz="4" w:space="0"/>
              <w:right w:val="single" w:color="auto" w:sz="4" w:space="0"/>
            </w:tcBorders>
            <w:noWrap w:val="0"/>
            <w:vAlign w:val="top"/>
          </w:tcPr>
          <w:p w14:paraId="71CAD769">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48640897">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90" w:type="dxa"/>
            <w:tcBorders>
              <w:top w:val="single" w:color="auto" w:sz="4" w:space="0"/>
              <w:left w:val="single" w:color="auto" w:sz="4" w:space="0"/>
              <w:bottom w:val="single" w:color="auto" w:sz="4" w:space="0"/>
              <w:right w:val="single" w:color="auto" w:sz="4" w:space="0"/>
            </w:tcBorders>
            <w:noWrap w:val="0"/>
            <w:vAlign w:val="top"/>
          </w:tcPr>
          <w:p w14:paraId="12B091B2">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r>
      <w:tr w14:paraId="492D5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20" w:type="dxa"/>
            <w:tcBorders>
              <w:top w:val="single" w:color="auto" w:sz="4" w:space="0"/>
              <w:left w:val="single" w:color="auto" w:sz="4" w:space="0"/>
              <w:bottom w:val="single" w:color="auto" w:sz="4" w:space="0"/>
              <w:right w:val="single" w:color="auto" w:sz="4" w:space="0"/>
            </w:tcBorders>
            <w:noWrap w:val="0"/>
            <w:vAlign w:val="bottom"/>
          </w:tcPr>
          <w:p w14:paraId="6344D02D">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2E860F92">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1A2A979D">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00" w:type="dxa"/>
            <w:tcBorders>
              <w:top w:val="single" w:color="auto" w:sz="4" w:space="0"/>
              <w:left w:val="single" w:color="auto" w:sz="4" w:space="0"/>
              <w:bottom w:val="single" w:color="auto" w:sz="4" w:space="0"/>
              <w:right w:val="single" w:color="auto" w:sz="4" w:space="0"/>
            </w:tcBorders>
            <w:noWrap w:val="0"/>
            <w:vAlign w:val="top"/>
          </w:tcPr>
          <w:p w14:paraId="0C904AFF">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0" w:type="dxa"/>
            <w:tcBorders>
              <w:top w:val="single" w:color="auto" w:sz="4" w:space="0"/>
              <w:left w:val="single" w:color="auto" w:sz="4" w:space="0"/>
              <w:bottom w:val="single" w:color="auto" w:sz="4" w:space="0"/>
              <w:right w:val="single" w:color="auto" w:sz="4" w:space="0"/>
            </w:tcBorders>
            <w:noWrap w:val="0"/>
            <w:vAlign w:val="top"/>
          </w:tcPr>
          <w:p w14:paraId="3E25B6B5">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62" w:type="dxa"/>
            <w:tcBorders>
              <w:top w:val="single" w:color="auto" w:sz="4" w:space="0"/>
              <w:left w:val="single" w:color="auto" w:sz="4" w:space="0"/>
              <w:bottom w:val="single" w:color="auto" w:sz="4" w:space="0"/>
              <w:right w:val="double" w:color="auto" w:sz="4" w:space="0"/>
            </w:tcBorders>
            <w:noWrap w:val="0"/>
            <w:vAlign w:val="top"/>
          </w:tcPr>
          <w:p w14:paraId="369577A7">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961" w:type="dxa"/>
            <w:tcBorders>
              <w:top w:val="single" w:color="auto" w:sz="4" w:space="0"/>
              <w:left w:val="double" w:color="auto" w:sz="4" w:space="0"/>
              <w:bottom w:val="single" w:color="auto" w:sz="4" w:space="0"/>
              <w:right w:val="single" w:color="auto" w:sz="4" w:space="0"/>
            </w:tcBorders>
            <w:noWrap w:val="0"/>
            <w:vAlign w:val="bottom"/>
          </w:tcPr>
          <w:p w14:paraId="7F21C75D">
            <w:pPr>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794" w:type="dxa"/>
            <w:tcBorders>
              <w:top w:val="single" w:color="auto" w:sz="4" w:space="0"/>
              <w:left w:val="single" w:color="auto" w:sz="4" w:space="0"/>
              <w:bottom w:val="single" w:color="auto" w:sz="4" w:space="0"/>
              <w:right w:val="single" w:color="auto" w:sz="4" w:space="0"/>
            </w:tcBorders>
            <w:noWrap w:val="0"/>
            <w:vAlign w:val="top"/>
          </w:tcPr>
          <w:p w14:paraId="0F6856F4">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8" w:type="dxa"/>
            <w:tcBorders>
              <w:top w:val="single" w:color="auto" w:sz="4" w:space="0"/>
              <w:left w:val="single" w:color="auto" w:sz="4" w:space="0"/>
              <w:bottom w:val="single" w:color="auto" w:sz="4" w:space="0"/>
              <w:right w:val="single" w:color="auto" w:sz="4" w:space="0"/>
            </w:tcBorders>
            <w:noWrap w:val="0"/>
            <w:vAlign w:val="top"/>
          </w:tcPr>
          <w:p w14:paraId="26280888">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46" w:type="dxa"/>
            <w:tcBorders>
              <w:top w:val="single" w:color="auto" w:sz="4" w:space="0"/>
              <w:left w:val="single" w:color="auto" w:sz="4" w:space="0"/>
              <w:bottom w:val="single" w:color="auto" w:sz="4" w:space="0"/>
              <w:right w:val="single" w:color="auto" w:sz="4" w:space="0"/>
            </w:tcBorders>
            <w:noWrap w:val="0"/>
            <w:vAlign w:val="top"/>
          </w:tcPr>
          <w:p w14:paraId="4F447C4F">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672" w:type="dxa"/>
            <w:tcBorders>
              <w:top w:val="single" w:color="auto" w:sz="4" w:space="0"/>
              <w:left w:val="single" w:color="auto" w:sz="4" w:space="0"/>
              <w:bottom w:val="single" w:color="auto" w:sz="4" w:space="0"/>
              <w:right w:val="single" w:color="auto" w:sz="4" w:space="0"/>
            </w:tcBorders>
            <w:noWrap w:val="0"/>
            <w:vAlign w:val="top"/>
          </w:tcPr>
          <w:p w14:paraId="0C24C73B">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c>
          <w:tcPr>
            <w:tcW w:w="890" w:type="dxa"/>
            <w:tcBorders>
              <w:top w:val="single" w:color="auto" w:sz="4" w:space="0"/>
              <w:left w:val="single" w:color="auto" w:sz="4" w:space="0"/>
              <w:bottom w:val="single" w:color="auto" w:sz="4" w:space="0"/>
              <w:right w:val="single" w:color="auto" w:sz="4" w:space="0"/>
            </w:tcBorders>
            <w:noWrap w:val="0"/>
            <w:vAlign w:val="top"/>
          </w:tcPr>
          <w:p w14:paraId="0CC61146">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ascii="仿宋_GB2312" w:hAnsi="宋体" w:eastAsia="仿宋_GB2312"/>
                <w:color w:val="000000"/>
                <w:kern w:val="0"/>
                <w:sz w:val="24"/>
                <w:szCs w:val="22"/>
              </w:rPr>
            </w:pPr>
          </w:p>
        </w:tc>
      </w:tr>
    </w:tbl>
    <w:p w14:paraId="0FB92720">
      <w:pPr>
        <w:keepNext w:val="0"/>
        <w:keepLines w:val="0"/>
        <w:pageBreakBefore w:val="0"/>
        <w:kinsoku/>
        <w:wordWrap/>
        <w:overflowPunct/>
        <w:topLinePunct w:val="0"/>
        <w:autoSpaceDE/>
        <w:autoSpaceDN/>
        <w:bidi w:val="0"/>
        <w:adjustRightInd/>
        <w:spacing w:line="360" w:lineRule="auto"/>
        <w:ind w:firstLine="482" w:firstLineChars="200"/>
        <w:jc w:val="left"/>
        <w:textAlignment w:val="auto"/>
        <w:rPr>
          <w:rFonts w:hint="eastAsia" w:ascii="仿宋_GB2312" w:hAnsi="宋体" w:eastAsia="仿宋_GB2312"/>
          <w:b/>
          <w:color w:val="000000"/>
          <w:kern w:val="0"/>
          <w:sz w:val="24"/>
          <w:szCs w:val="22"/>
        </w:rPr>
      </w:pPr>
    </w:p>
    <w:p w14:paraId="276EA58B">
      <w:pPr>
        <w:keepNext w:val="0"/>
        <w:keepLines w:val="0"/>
        <w:pageBreakBefore w:val="0"/>
        <w:kinsoku/>
        <w:wordWrap/>
        <w:overflowPunct/>
        <w:topLinePunct w:val="0"/>
        <w:autoSpaceDE/>
        <w:autoSpaceDN/>
        <w:bidi w:val="0"/>
        <w:adjustRightInd/>
        <w:spacing w:line="360" w:lineRule="auto"/>
        <w:ind w:firstLine="482" w:firstLineChars="200"/>
        <w:jc w:val="left"/>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其他相关费用</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3"/>
        <w:gridCol w:w="744"/>
        <w:gridCol w:w="720"/>
        <w:gridCol w:w="1080"/>
        <w:gridCol w:w="1080"/>
        <w:gridCol w:w="1083"/>
        <w:gridCol w:w="663"/>
        <w:gridCol w:w="720"/>
        <w:gridCol w:w="1080"/>
        <w:gridCol w:w="1080"/>
      </w:tblGrid>
      <w:tr w14:paraId="005E8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53" w:type="dxa"/>
            <w:tcBorders>
              <w:top w:val="single" w:color="auto" w:sz="4" w:space="0"/>
              <w:left w:val="single" w:color="auto" w:sz="4" w:space="0"/>
              <w:bottom w:val="single" w:color="auto" w:sz="4" w:space="0"/>
              <w:right w:val="single" w:color="auto" w:sz="4" w:space="0"/>
            </w:tcBorders>
            <w:noWrap w:val="0"/>
            <w:vAlign w:val="top"/>
          </w:tcPr>
          <w:p w14:paraId="12685E91">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项目</w:t>
            </w:r>
          </w:p>
        </w:tc>
        <w:tc>
          <w:tcPr>
            <w:tcW w:w="744" w:type="dxa"/>
            <w:tcBorders>
              <w:top w:val="single" w:color="auto" w:sz="4" w:space="0"/>
              <w:left w:val="single" w:color="auto" w:sz="4" w:space="0"/>
              <w:bottom w:val="single" w:color="auto" w:sz="4" w:space="0"/>
              <w:right w:val="single" w:color="auto" w:sz="4" w:space="0"/>
            </w:tcBorders>
            <w:noWrap w:val="0"/>
            <w:vAlign w:val="top"/>
          </w:tcPr>
          <w:p w14:paraId="631059A9">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单位</w:t>
            </w:r>
          </w:p>
        </w:tc>
        <w:tc>
          <w:tcPr>
            <w:tcW w:w="720" w:type="dxa"/>
            <w:tcBorders>
              <w:top w:val="single" w:color="auto" w:sz="4" w:space="0"/>
              <w:left w:val="single" w:color="auto" w:sz="4" w:space="0"/>
              <w:bottom w:val="single" w:color="auto" w:sz="4" w:space="0"/>
              <w:right w:val="single" w:color="auto" w:sz="4" w:space="0"/>
            </w:tcBorders>
            <w:noWrap w:val="0"/>
            <w:vAlign w:val="top"/>
          </w:tcPr>
          <w:p w14:paraId="26EF089E">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单价</w:t>
            </w:r>
          </w:p>
        </w:tc>
        <w:tc>
          <w:tcPr>
            <w:tcW w:w="1080" w:type="dxa"/>
            <w:tcBorders>
              <w:top w:val="single" w:color="auto" w:sz="4" w:space="0"/>
              <w:left w:val="single" w:color="auto" w:sz="4" w:space="0"/>
              <w:bottom w:val="single" w:color="auto" w:sz="4" w:space="0"/>
              <w:right w:val="single" w:color="auto" w:sz="4" w:space="0"/>
            </w:tcBorders>
            <w:noWrap w:val="0"/>
            <w:vAlign w:val="top"/>
          </w:tcPr>
          <w:p w14:paraId="64EC3C9B">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起计时间</w:t>
            </w:r>
          </w:p>
        </w:tc>
        <w:tc>
          <w:tcPr>
            <w:tcW w:w="1080" w:type="dxa"/>
            <w:tcBorders>
              <w:top w:val="single" w:color="auto" w:sz="4" w:space="0"/>
              <w:left w:val="single" w:color="auto" w:sz="4" w:space="0"/>
              <w:bottom w:val="single" w:color="auto" w:sz="4" w:space="0"/>
              <w:right w:val="double" w:color="auto" w:sz="4" w:space="0"/>
            </w:tcBorders>
            <w:noWrap w:val="0"/>
            <w:vAlign w:val="top"/>
          </w:tcPr>
          <w:p w14:paraId="6679776F">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起计底数</w:t>
            </w:r>
          </w:p>
        </w:tc>
        <w:tc>
          <w:tcPr>
            <w:tcW w:w="1083" w:type="dxa"/>
            <w:tcBorders>
              <w:top w:val="single" w:color="auto" w:sz="4" w:space="0"/>
              <w:left w:val="double" w:color="auto" w:sz="4" w:space="0"/>
              <w:bottom w:val="single" w:color="auto" w:sz="4" w:space="0"/>
              <w:right w:val="single" w:color="auto" w:sz="4" w:space="0"/>
            </w:tcBorders>
            <w:noWrap w:val="0"/>
            <w:vAlign w:val="top"/>
          </w:tcPr>
          <w:p w14:paraId="7495D067">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项目</w:t>
            </w:r>
          </w:p>
        </w:tc>
        <w:tc>
          <w:tcPr>
            <w:tcW w:w="663" w:type="dxa"/>
            <w:tcBorders>
              <w:top w:val="single" w:color="auto" w:sz="4" w:space="0"/>
              <w:left w:val="single" w:color="auto" w:sz="4" w:space="0"/>
              <w:bottom w:val="single" w:color="auto" w:sz="4" w:space="0"/>
              <w:right w:val="single" w:color="auto" w:sz="4" w:space="0"/>
            </w:tcBorders>
            <w:noWrap w:val="0"/>
            <w:vAlign w:val="top"/>
          </w:tcPr>
          <w:p w14:paraId="7D0C48D7">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单位</w:t>
            </w:r>
          </w:p>
        </w:tc>
        <w:tc>
          <w:tcPr>
            <w:tcW w:w="720" w:type="dxa"/>
            <w:tcBorders>
              <w:top w:val="single" w:color="auto" w:sz="4" w:space="0"/>
              <w:left w:val="single" w:color="auto" w:sz="4" w:space="0"/>
              <w:bottom w:val="single" w:color="auto" w:sz="4" w:space="0"/>
              <w:right w:val="single" w:color="auto" w:sz="4" w:space="0"/>
            </w:tcBorders>
            <w:noWrap w:val="0"/>
            <w:vAlign w:val="top"/>
          </w:tcPr>
          <w:p w14:paraId="02CD92FC">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单价</w:t>
            </w:r>
          </w:p>
        </w:tc>
        <w:tc>
          <w:tcPr>
            <w:tcW w:w="1080" w:type="dxa"/>
            <w:tcBorders>
              <w:top w:val="single" w:color="auto" w:sz="4" w:space="0"/>
              <w:left w:val="single" w:color="auto" w:sz="4" w:space="0"/>
              <w:bottom w:val="single" w:color="auto" w:sz="4" w:space="0"/>
              <w:right w:val="single" w:color="auto" w:sz="4" w:space="0"/>
            </w:tcBorders>
            <w:noWrap w:val="0"/>
            <w:vAlign w:val="top"/>
          </w:tcPr>
          <w:p w14:paraId="6A0F7123">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起计时间</w:t>
            </w:r>
          </w:p>
        </w:tc>
        <w:tc>
          <w:tcPr>
            <w:tcW w:w="1080" w:type="dxa"/>
            <w:tcBorders>
              <w:top w:val="single" w:color="auto" w:sz="4" w:space="0"/>
              <w:left w:val="single" w:color="auto" w:sz="4" w:space="0"/>
              <w:bottom w:val="single" w:color="auto" w:sz="4" w:space="0"/>
              <w:right w:val="single" w:color="auto" w:sz="4" w:space="0"/>
            </w:tcBorders>
            <w:noWrap w:val="0"/>
            <w:vAlign w:val="top"/>
          </w:tcPr>
          <w:p w14:paraId="007CEE04">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b/>
                <w:color w:val="000000"/>
                <w:kern w:val="0"/>
                <w:sz w:val="24"/>
                <w:szCs w:val="22"/>
              </w:rPr>
            </w:pPr>
            <w:r>
              <w:rPr>
                <w:rFonts w:hint="eastAsia" w:ascii="仿宋_GB2312" w:hAnsi="宋体" w:eastAsia="仿宋_GB2312"/>
                <w:b/>
                <w:color w:val="000000"/>
                <w:kern w:val="0"/>
                <w:sz w:val="24"/>
                <w:szCs w:val="22"/>
              </w:rPr>
              <w:t>起计底数</w:t>
            </w:r>
          </w:p>
        </w:tc>
      </w:tr>
      <w:tr w14:paraId="62EF1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53" w:type="dxa"/>
            <w:tcBorders>
              <w:top w:val="single" w:color="auto" w:sz="4" w:space="0"/>
              <w:left w:val="single" w:color="auto" w:sz="4" w:space="0"/>
              <w:bottom w:val="single" w:color="auto" w:sz="4" w:space="0"/>
              <w:right w:val="single" w:color="auto" w:sz="4" w:space="0"/>
            </w:tcBorders>
            <w:noWrap w:val="0"/>
            <w:vAlign w:val="top"/>
          </w:tcPr>
          <w:p w14:paraId="48D5B98D">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color w:val="000000"/>
                <w:kern w:val="0"/>
                <w:sz w:val="24"/>
                <w:szCs w:val="22"/>
              </w:rPr>
            </w:pPr>
            <w:r>
              <w:rPr>
                <w:rFonts w:hint="eastAsia" w:ascii="仿宋_GB2312" w:hAnsi="宋体" w:eastAsia="仿宋_GB2312"/>
                <w:color w:val="000000"/>
                <w:kern w:val="0"/>
                <w:sz w:val="24"/>
                <w:szCs w:val="22"/>
              </w:rPr>
              <w:t>水费</w:t>
            </w:r>
          </w:p>
        </w:tc>
        <w:tc>
          <w:tcPr>
            <w:tcW w:w="744" w:type="dxa"/>
            <w:tcBorders>
              <w:top w:val="single" w:color="auto" w:sz="4" w:space="0"/>
              <w:left w:val="single" w:color="auto" w:sz="4" w:space="0"/>
              <w:bottom w:val="single" w:color="auto" w:sz="4" w:space="0"/>
              <w:right w:val="single" w:color="auto" w:sz="4" w:space="0"/>
            </w:tcBorders>
            <w:noWrap w:val="0"/>
            <w:vAlign w:val="top"/>
          </w:tcPr>
          <w:p w14:paraId="05E3B1F4">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720" w:type="dxa"/>
            <w:tcBorders>
              <w:top w:val="single" w:color="auto" w:sz="4" w:space="0"/>
              <w:left w:val="single" w:color="auto" w:sz="4" w:space="0"/>
              <w:bottom w:val="single" w:color="auto" w:sz="4" w:space="0"/>
              <w:right w:val="single" w:color="auto" w:sz="4" w:space="0"/>
            </w:tcBorders>
            <w:noWrap w:val="0"/>
            <w:vAlign w:val="top"/>
          </w:tcPr>
          <w:p w14:paraId="1ACC85C7">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49CFEF09">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double" w:color="auto" w:sz="4" w:space="0"/>
            </w:tcBorders>
            <w:noWrap w:val="0"/>
            <w:vAlign w:val="top"/>
          </w:tcPr>
          <w:p w14:paraId="41093B85">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3" w:type="dxa"/>
            <w:tcBorders>
              <w:top w:val="single" w:color="auto" w:sz="4" w:space="0"/>
              <w:left w:val="double" w:color="auto" w:sz="4" w:space="0"/>
              <w:bottom w:val="single" w:color="auto" w:sz="4" w:space="0"/>
              <w:right w:val="single" w:color="auto" w:sz="4" w:space="0"/>
            </w:tcBorders>
            <w:noWrap w:val="0"/>
            <w:vAlign w:val="top"/>
          </w:tcPr>
          <w:p w14:paraId="0619974C">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color w:val="000000"/>
                <w:kern w:val="0"/>
                <w:sz w:val="24"/>
                <w:szCs w:val="22"/>
              </w:rPr>
            </w:pPr>
            <w:r>
              <w:rPr>
                <w:rFonts w:hint="eastAsia" w:ascii="仿宋_GB2312" w:hAnsi="宋体" w:eastAsia="仿宋_GB2312"/>
                <w:color w:val="000000"/>
                <w:kern w:val="0"/>
                <w:sz w:val="24"/>
                <w:szCs w:val="22"/>
              </w:rPr>
              <w:t>上网费</w:t>
            </w:r>
          </w:p>
        </w:tc>
        <w:tc>
          <w:tcPr>
            <w:tcW w:w="663" w:type="dxa"/>
            <w:tcBorders>
              <w:top w:val="single" w:color="auto" w:sz="4" w:space="0"/>
              <w:left w:val="single" w:color="auto" w:sz="4" w:space="0"/>
              <w:bottom w:val="single" w:color="auto" w:sz="4" w:space="0"/>
              <w:right w:val="single" w:color="auto" w:sz="4" w:space="0"/>
            </w:tcBorders>
            <w:noWrap w:val="0"/>
            <w:vAlign w:val="top"/>
          </w:tcPr>
          <w:p w14:paraId="37CC3329">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720" w:type="dxa"/>
            <w:tcBorders>
              <w:top w:val="single" w:color="auto" w:sz="4" w:space="0"/>
              <w:left w:val="single" w:color="auto" w:sz="4" w:space="0"/>
              <w:bottom w:val="single" w:color="auto" w:sz="4" w:space="0"/>
              <w:right w:val="single" w:color="auto" w:sz="4" w:space="0"/>
            </w:tcBorders>
            <w:noWrap w:val="0"/>
            <w:vAlign w:val="top"/>
          </w:tcPr>
          <w:p w14:paraId="0E29B785">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07513E10">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436D42DC">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r>
      <w:tr w14:paraId="35D42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53" w:type="dxa"/>
            <w:tcBorders>
              <w:top w:val="single" w:color="auto" w:sz="4" w:space="0"/>
              <w:left w:val="single" w:color="auto" w:sz="4" w:space="0"/>
              <w:bottom w:val="single" w:color="auto" w:sz="4" w:space="0"/>
              <w:right w:val="single" w:color="auto" w:sz="4" w:space="0"/>
            </w:tcBorders>
            <w:noWrap w:val="0"/>
            <w:vAlign w:val="top"/>
          </w:tcPr>
          <w:p w14:paraId="0F4C917B">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color w:val="000000"/>
                <w:kern w:val="0"/>
                <w:sz w:val="24"/>
                <w:szCs w:val="22"/>
              </w:rPr>
            </w:pPr>
            <w:r>
              <w:rPr>
                <w:rFonts w:hint="eastAsia" w:ascii="仿宋_GB2312" w:hAnsi="宋体" w:eastAsia="仿宋_GB2312"/>
                <w:color w:val="000000"/>
                <w:kern w:val="0"/>
                <w:sz w:val="24"/>
                <w:szCs w:val="22"/>
              </w:rPr>
              <w:t>电费</w:t>
            </w:r>
          </w:p>
        </w:tc>
        <w:tc>
          <w:tcPr>
            <w:tcW w:w="744" w:type="dxa"/>
            <w:tcBorders>
              <w:top w:val="single" w:color="auto" w:sz="4" w:space="0"/>
              <w:left w:val="single" w:color="auto" w:sz="4" w:space="0"/>
              <w:bottom w:val="single" w:color="auto" w:sz="4" w:space="0"/>
              <w:right w:val="single" w:color="auto" w:sz="4" w:space="0"/>
            </w:tcBorders>
            <w:noWrap w:val="0"/>
            <w:vAlign w:val="top"/>
          </w:tcPr>
          <w:p w14:paraId="1E4B108F">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720" w:type="dxa"/>
            <w:tcBorders>
              <w:top w:val="single" w:color="auto" w:sz="4" w:space="0"/>
              <w:left w:val="single" w:color="auto" w:sz="4" w:space="0"/>
              <w:bottom w:val="single" w:color="auto" w:sz="4" w:space="0"/>
              <w:right w:val="single" w:color="auto" w:sz="4" w:space="0"/>
            </w:tcBorders>
            <w:noWrap w:val="0"/>
            <w:vAlign w:val="top"/>
          </w:tcPr>
          <w:p w14:paraId="2C3926DE">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0004B6D5">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double" w:color="auto" w:sz="4" w:space="0"/>
            </w:tcBorders>
            <w:noWrap w:val="0"/>
            <w:vAlign w:val="top"/>
          </w:tcPr>
          <w:p w14:paraId="220908E3">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3" w:type="dxa"/>
            <w:tcBorders>
              <w:top w:val="single" w:color="auto" w:sz="4" w:space="0"/>
              <w:left w:val="double" w:color="auto" w:sz="4" w:space="0"/>
              <w:bottom w:val="single" w:color="auto" w:sz="4" w:space="0"/>
              <w:right w:val="single" w:color="auto" w:sz="4" w:space="0"/>
            </w:tcBorders>
            <w:noWrap w:val="0"/>
            <w:vAlign w:val="top"/>
          </w:tcPr>
          <w:p w14:paraId="4A6D4A0C">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color w:val="000000"/>
                <w:kern w:val="0"/>
                <w:sz w:val="24"/>
                <w:szCs w:val="22"/>
              </w:rPr>
            </w:pPr>
            <w:r>
              <w:rPr>
                <w:rFonts w:hint="eastAsia" w:ascii="仿宋_GB2312" w:hAnsi="宋体" w:eastAsia="仿宋_GB2312"/>
                <w:color w:val="000000"/>
                <w:kern w:val="0"/>
                <w:sz w:val="24"/>
                <w:szCs w:val="22"/>
              </w:rPr>
              <w:t>物业费</w:t>
            </w:r>
          </w:p>
        </w:tc>
        <w:tc>
          <w:tcPr>
            <w:tcW w:w="663" w:type="dxa"/>
            <w:tcBorders>
              <w:top w:val="single" w:color="auto" w:sz="4" w:space="0"/>
              <w:left w:val="single" w:color="auto" w:sz="4" w:space="0"/>
              <w:bottom w:val="single" w:color="auto" w:sz="4" w:space="0"/>
              <w:right w:val="single" w:color="auto" w:sz="4" w:space="0"/>
            </w:tcBorders>
            <w:noWrap w:val="0"/>
            <w:vAlign w:val="top"/>
          </w:tcPr>
          <w:p w14:paraId="3B721641">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720" w:type="dxa"/>
            <w:tcBorders>
              <w:top w:val="single" w:color="auto" w:sz="4" w:space="0"/>
              <w:left w:val="single" w:color="auto" w:sz="4" w:space="0"/>
              <w:bottom w:val="single" w:color="auto" w:sz="4" w:space="0"/>
              <w:right w:val="single" w:color="auto" w:sz="4" w:space="0"/>
            </w:tcBorders>
            <w:noWrap w:val="0"/>
            <w:vAlign w:val="top"/>
          </w:tcPr>
          <w:p w14:paraId="4AD8C94E">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52F51818">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3AC1497C">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r>
      <w:tr w14:paraId="0CE21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53" w:type="dxa"/>
            <w:tcBorders>
              <w:top w:val="single" w:color="auto" w:sz="4" w:space="0"/>
              <w:left w:val="single" w:color="auto" w:sz="4" w:space="0"/>
              <w:bottom w:val="single" w:color="auto" w:sz="4" w:space="0"/>
              <w:right w:val="single" w:color="auto" w:sz="4" w:space="0"/>
            </w:tcBorders>
            <w:noWrap w:val="0"/>
            <w:vAlign w:val="top"/>
          </w:tcPr>
          <w:p w14:paraId="2F19121D">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color w:val="000000"/>
                <w:kern w:val="0"/>
                <w:sz w:val="24"/>
                <w:szCs w:val="22"/>
              </w:rPr>
            </w:pPr>
            <w:r>
              <w:rPr>
                <w:rFonts w:hint="eastAsia" w:ascii="仿宋_GB2312" w:hAnsi="宋体" w:eastAsia="仿宋_GB2312"/>
                <w:color w:val="000000"/>
                <w:kern w:val="0"/>
                <w:sz w:val="24"/>
                <w:szCs w:val="22"/>
              </w:rPr>
              <w:t>电话费</w:t>
            </w:r>
          </w:p>
        </w:tc>
        <w:tc>
          <w:tcPr>
            <w:tcW w:w="744" w:type="dxa"/>
            <w:tcBorders>
              <w:top w:val="single" w:color="auto" w:sz="4" w:space="0"/>
              <w:left w:val="single" w:color="auto" w:sz="4" w:space="0"/>
              <w:bottom w:val="single" w:color="auto" w:sz="4" w:space="0"/>
              <w:right w:val="single" w:color="auto" w:sz="4" w:space="0"/>
            </w:tcBorders>
            <w:noWrap w:val="0"/>
            <w:vAlign w:val="top"/>
          </w:tcPr>
          <w:p w14:paraId="4BFF94E1">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720" w:type="dxa"/>
            <w:tcBorders>
              <w:top w:val="single" w:color="auto" w:sz="4" w:space="0"/>
              <w:left w:val="single" w:color="auto" w:sz="4" w:space="0"/>
              <w:bottom w:val="single" w:color="auto" w:sz="4" w:space="0"/>
              <w:right w:val="single" w:color="auto" w:sz="4" w:space="0"/>
            </w:tcBorders>
            <w:noWrap w:val="0"/>
            <w:vAlign w:val="top"/>
          </w:tcPr>
          <w:p w14:paraId="37DCA18D">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6F2F7DBF">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double" w:color="auto" w:sz="4" w:space="0"/>
            </w:tcBorders>
            <w:noWrap w:val="0"/>
            <w:vAlign w:val="top"/>
          </w:tcPr>
          <w:p w14:paraId="355B7A79">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3" w:type="dxa"/>
            <w:tcBorders>
              <w:top w:val="single" w:color="auto" w:sz="4" w:space="0"/>
              <w:left w:val="double" w:color="auto" w:sz="4" w:space="0"/>
              <w:bottom w:val="single" w:color="auto" w:sz="4" w:space="0"/>
              <w:right w:val="single" w:color="auto" w:sz="4" w:space="0"/>
            </w:tcBorders>
            <w:noWrap w:val="0"/>
            <w:vAlign w:val="top"/>
          </w:tcPr>
          <w:p w14:paraId="6001F761">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color w:val="000000"/>
                <w:kern w:val="0"/>
                <w:sz w:val="24"/>
                <w:szCs w:val="22"/>
              </w:rPr>
            </w:pPr>
            <w:r>
              <w:rPr>
                <w:rFonts w:hint="eastAsia" w:ascii="仿宋_GB2312" w:hAnsi="宋体" w:eastAsia="仿宋_GB2312"/>
                <w:color w:val="000000"/>
                <w:kern w:val="0"/>
                <w:sz w:val="24"/>
                <w:szCs w:val="22"/>
              </w:rPr>
              <w:t>卫生费</w:t>
            </w:r>
          </w:p>
        </w:tc>
        <w:tc>
          <w:tcPr>
            <w:tcW w:w="663" w:type="dxa"/>
            <w:tcBorders>
              <w:top w:val="single" w:color="auto" w:sz="4" w:space="0"/>
              <w:left w:val="single" w:color="auto" w:sz="4" w:space="0"/>
              <w:bottom w:val="single" w:color="auto" w:sz="4" w:space="0"/>
              <w:right w:val="single" w:color="auto" w:sz="4" w:space="0"/>
            </w:tcBorders>
            <w:noWrap w:val="0"/>
            <w:vAlign w:val="top"/>
          </w:tcPr>
          <w:p w14:paraId="5BFF956C">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720" w:type="dxa"/>
            <w:tcBorders>
              <w:top w:val="single" w:color="auto" w:sz="4" w:space="0"/>
              <w:left w:val="single" w:color="auto" w:sz="4" w:space="0"/>
              <w:bottom w:val="single" w:color="auto" w:sz="4" w:space="0"/>
              <w:right w:val="single" w:color="auto" w:sz="4" w:space="0"/>
            </w:tcBorders>
            <w:noWrap w:val="0"/>
            <w:vAlign w:val="top"/>
          </w:tcPr>
          <w:p w14:paraId="28D62F66">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32BD7C91">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4D4A85A7">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r>
      <w:tr w14:paraId="553D2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53" w:type="dxa"/>
            <w:tcBorders>
              <w:top w:val="single" w:color="auto" w:sz="4" w:space="0"/>
              <w:left w:val="single" w:color="auto" w:sz="4" w:space="0"/>
              <w:bottom w:val="single" w:color="auto" w:sz="4" w:space="0"/>
              <w:right w:val="single" w:color="auto" w:sz="4" w:space="0"/>
            </w:tcBorders>
            <w:noWrap w:val="0"/>
            <w:vAlign w:val="top"/>
          </w:tcPr>
          <w:p w14:paraId="543531E5">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color w:val="000000"/>
                <w:kern w:val="0"/>
                <w:sz w:val="24"/>
                <w:szCs w:val="22"/>
              </w:rPr>
            </w:pPr>
            <w:r>
              <w:rPr>
                <w:rFonts w:hint="eastAsia" w:ascii="仿宋_GB2312" w:hAnsi="宋体" w:eastAsia="仿宋_GB2312"/>
                <w:color w:val="000000"/>
                <w:kern w:val="0"/>
                <w:sz w:val="24"/>
                <w:szCs w:val="22"/>
              </w:rPr>
              <w:t>收视费</w:t>
            </w:r>
          </w:p>
        </w:tc>
        <w:tc>
          <w:tcPr>
            <w:tcW w:w="744" w:type="dxa"/>
            <w:tcBorders>
              <w:top w:val="single" w:color="auto" w:sz="4" w:space="0"/>
              <w:left w:val="single" w:color="auto" w:sz="4" w:space="0"/>
              <w:bottom w:val="single" w:color="auto" w:sz="4" w:space="0"/>
              <w:right w:val="single" w:color="auto" w:sz="4" w:space="0"/>
            </w:tcBorders>
            <w:noWrap w:val="0"/>
            <w:vAlign w:val="top"/>
          </w:tcPr>
          <w:p w14:paraId="5BA4F2D1">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720" w:type="dxa"/>
            <w:tcBorders>
              <w:top w:val="single" w:color="auto" w:sz="4" w:space="0"/>
              <w:left w:val="single" w:color="auto" w:sz="4" w:space="0"/>
              <w:bottom w:val="single" w:color="auto" w:sz="4" w:space="0"/>
              <w:right w:val="single" w:color="auto" w:sz="4" w:space="0"/>
            </w:tcBorders>
            <w:noWrap w:val="0"/>
            <w:vAlign w:val="top"/>
          </w:tcPr>
          <w:p w14:paraId="40CC19A3">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759AE7E9">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double" w:color="auto" w:sz="4" w:space="0"/>
            </w:tcBorders>
            <w:noWrap w:val="0"/>
            <w:vAlign w:val="top"/>
          </w:tcPr>
          <w:p w14:paraId="2F57A4A5">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3" w:type="dxa"/>
            <w:tcBorders>
              <w:top w:val="single" w:color="auto" w:sz="4" w:space="0"/>
              <w:left w:val="double" w:color="auto" w:sz="4" w:space="0"/>
              <w:bottom w:val="single" w:color="auto" w:sz="4" w:space="0"/>
              <w:right w:val="single" w:color="auto" w:sz="4" w:space="0"/>
            </w:tcBorders>
            <w:noWrap w:val="0"/>
            <w:vAlign w:val="top"/>
          </w:tcPr>
          <w:p w14:paraId="390DB53E">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color w:val="000000"/>
                <w:kern w:val="0"/>
                <w:sz w:val="24"/>
                <w:szCs w:val="22"/>
              </w:rPr>
            </w:pPr>
            <w:r>
              <w:rPr>
                <w:rFonts w:hint="eastAsia" w:ascii="仿宋_GB2312" w:hAnsi="宋体" w:eastAsia="仿宋_GB2312"/>
                <w:color w:val="000000"/>
                <w:kern w:val="0"/>
                <w:sz w:val="24"/>
                <w:szCs w:val="22"/>
              </w:rPr>
              <w:t>车位费</w:t>
            </w:r>
          </w:p>
        </w:tc>
        <w:tc>
          <w:tcPr>
            <w:tcW w:w="663" w:type="dxa"/>
            <w:tcBorders>
              <w:top w:val="single" w:color="auto" w:sz="4" w:space="0"/>
              <w:left w:val="single" w:color="auto" w:sz="4" w:space="0"/>
              <w:bottom w:val="single" w:color="auto" w:sz="4" w:space="0"/>
              <w:right w:val="single" w:color="auto" w:sz="4" w:space="0"/>
            </w:tcBorders>
            <w:noWrap w:val="0"/>
            <w:vAlign w:val="top"/>
          </w:tcPr>
          <w:p w14:paraId="3982B1DA">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720" w:type="dxa"/>
            <w:tcBorders>
              <w:top w:val="single" w:color="auto" w:sz="4" w:space="0"/>
              <w:left w:val="single" w:color="auto" w:sz="4" w:space="0"/>
              <w:bottom w:val="single" w:color="auto" w:sz="4" w:space="0"/>
              <w:right w:val="single" w:color="auto" w:sz="4" w:space="0"/>
            </w:tcBorders>
            <w:noWrap w:val="0"/>
            <w:vAlign w:val="top"/>
          </w:tcPr>
          <w:p w14:paraId="5B0AA849">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5DF537F5">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2EF81A6B">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r>
      <w:tr w14:paraId="3A6B8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53" w:type="dxa"/>
            <w:tcBorders>
              <w:top w:val="single" w:color="auto" w:sz="4" w:space="0"/>
              <w:left w:val="single" w:color="auto" w:sz="4" w:space="0"/>
              <w:bottom w:val="single" w:color="auto" w:sz="4" w:space="0"/>
              <w:right w:val="single" w:color="auto" w:sz="4" w:space="0"/>
            </w:tcBorders>
            <w:noWrap w:val="0"/>
            <w:vAlign w:val="top"/>
          </w:tcPr>
          <w:p w14:paraId="20E4455B">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color w:val="000000"/>
                <w:kern w:val="0"/>
                <w:sz w:val="24"/>
                <w:szCs w:val="22"/>
              </w:rPr>
            </w:pPr>
            <w:r>
              <w:rPr>
                <w:rFonts w:hint="eastAsia" w:ascii="仿宋_GB2312" w:hAnsi="宋体" w:eastAsia="仿宋_GB2312"/>
                <w:color w:val="000000"/>
                <w:kern w:val="0"/>
                <w:sz w:val="24"/>
                <w:szCs w:val="22"/>
              </w:rPr>
              <w:t>供暖费</w:t>
            </w:r>
          </w:p>
        </w:tc>
        <w:tc>
          <w:tcPr>
            <w:tcW w:w="744" w:type="dxa"/>
            <w:tcBorders>
              <w:top w:val="single" w:color="auto" w:sz="4" w:space="0"/>
              <w:left w:val="single" w:color="auto" w:sz="4" w:space="0"/>
              <w:bottom w:val="single" w:color="auto" w:sz="4" w:space="0"/>
              <w:right w:val="single" w:color="auto" w:sz="4" w:space="0"/>
            </w:tcBorders>
            <w:noWrap w:val="0"/>
            <w:vAlign w:val="top"/>
          </w:tcPr>
          <w:p w14:paraId="11D191E2">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720" w:type="dxa"/>
            <w:tcBorders>
              <w:top w:val="single" w:color="auto" w:sz="4" w:space="0"/>
              <w:left w:val="single" w:color="auto" w:sz="4" w:space="0"/>
              <w:bottom w:val="single" w:color="auto" w:sz="4" w:space="0"/>
              <w:right w:val="single" w:color="auto" w:sz="4" w:space="0"/>
            </w:tcBorders>
            <w:noWrap w:val="0"/>
            <w:vAlign w:val="top"/>
          </w:tcPr>
          <w:p w14:paraId="2A691E1F">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46677AB1">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double" w:color="auto" w:sz="4" w:space="0"/>
            </w:tcBorders>
            <w:noWrap w:val="0"/>
            <w:vAlign w:val="top"/>
          </w:tcPr>
          <w:p w14:paraId="1BE7F12C">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3" w:type="dxa"/>
            <w:tcBorders>
              <w:top w:val="single" w:color="auto" w:sz="4" w:space="0"/>
              <w:left w:val="double" w:color="auto" w:sz="4" w:space="0"/>
              <w:bottom w:val="single" w:color="auto" w:sz="4" w:space="0"/>
              <w:right w:val="single" w:color="auto" w:sz="4" w:space="0"/>
            </w:tcBorders>
            <w:noWrap w:val="0"/>
            <w:vAlign w:val="top"/>
          </w:tcPr>
          <w:p w14:paraId="60518143">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color w:val="000000"/>
                <w:kern w:val="0"/>
                <w:sz w:val="24"/>
                <w:szCs w:val="22"/>
              </w:rPr>
            </w:pPr>
            <w:r>
              <w:rPr>
                <w:rFonts w:hint="eastAsia" w:ascii="仿宋_GB2312" w:hAnsi="宋体" w:eastAsia="仿宋_GB2312"/>
                <w:color w:val="000000"/>
                <w:kern w:val="0"/>
                <w:sz w:val="24"/>
                <w:szCs w:val="22"/>
              </w:rPr>
              <w:t>租赁税费</w:t>
            </w:r>
          </w:p>
        </w:tc>
        <w:tc>
          <w:tcPr>
            <w:tcW w:w="663" w:type="dxa"/>
            <w:tcBorders>
              <w:top w:val="single" w:color="auto" w:sz="4" w:space="0"/>
              <w:left w:val="single" w:color="auto" w:sz="4" w:space="0"/>
              <w:bottom w:val="single" w:color="auto" w:sz="4" w:space="0"/>
              <w:right w:val="single" w:color="auto" w:sz="4" w:space="0"/>
            </w:tcBorders>
            <w:noWrap w:val="0"/>
            <w:vAlign w:val="top"/>
          </w:tcPr>
          <w:p w14:paraId="46FAE528">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720" w:type="dxa"/>
            <w:tcBorders>
              <w:top w:val="single" w:color="auto" w:sz="4" w:space="0"/>
              <w:left w:val="single" w:color="auto" w:sz="4" w:space="0"/>
              <w:bottom w:val="single" w:color="auto" w:sz="4" w:space="0"/>
              <w:right w:val="single" w:color="auto" w:sz="4" w:space="0"/>
            </w:tcBorders>
            <w:noWrap w:val="0"/>
            <w:vAlign w:val="top"/>
          </w:tcPr>
          <w:p w14:paraId="717E5DEA">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61AE0E6C">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08B27467">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r>
      <w:tr w14:paraId="6BBAE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53" w:type="dxa"/>
            <w:tcBorders>
              <w:top w:val="single" w:color="auto" w:sz="4" w:space="0"/>
              <w:left w:val="single" w:color="auto" w:sz="4" w:space="0"/>
              <w:bottom w:val="single" w:color="auto" w:sz="4" w:space="0"/>
              <w:right w:val="single" w:color="auto" w:sz="4" w:space="0"/>
            </w:tcBorders>
            <w:noWrap w:val="0"/>
            <w:vAlign w:val="top"/>
          </w:tcPr>
          <w:p w14:paraId="0143DE46">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r>
              <w:rPr>
                <w:rFonts w:hint="eastAsia" w:ascii="仿宋_GB2312" w:hAnsi="宋体" w:eastAsia="仿宋_GB2312"/>
                <w:color w:val="000000"/>
                <w:kern w:val="0"/>
                <w:sz w:val="24"/>
                <w:szCs w:val="22"/>
              </w:rPr>
              <w:t>燃气费</w:t>
            </w:r>
          </w:p>
        </w:tc>
        <w:tc>
          <w:tcPr>
            <w:tcW w:w="744" w:type="dxa"/>
            <w:tcBorders>
              <w:top w:val="single" w:color="auto" w:sz="4" w:space="0"/>
              <w:left w:val="single" w:color="auto" w:sz="4" w:space="0"/>
              <w:bottom w:val="single" w:color="auto" w:sz="4" w:space="0"/>
              <w:right w:val="single" w:color="auto" w:sz="4" w:space="0"/>
            </w:tcBorders>
            <w:noWrap w:val="0"/>
            <w:vAlign w:val="top"/>
          </w:tcPr>
          <w:p w14:paraId="0D5871EB">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720" w:type="dxa"/>
            <w:tcBorders>
              <w:top w:val="single" w:color="auto" w:sz="4" w:space="0"/>
              <w:left w:val="single" w:color="auto" w:sz="4" w:space="0"/>
              <w:bottom w:val="single" w:color="auto" w:sz="4" w:space="0"/>
              <w:right w:val="single" w:color="auto" w:sz="4" w:space="0"/>
            </w:tcBorders>
            <w:noWrap w:val="0"/>
            <w:vAlign w:val="top"/>
          </w:tcPr>
          <w:p w14:paraId="0B670D8C">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70DCC468">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double" w:color="auto" w:sz="4" w:space="0"/>
            </w:tcBorders>
            <w:noWrap w:val="0"/>
            <w:vAlign w:val="top"/>
          </w:tcPr>
          <w:p w14:paraId="4B4A6FF1">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3" w:type="dxa"/>
            <w:tcBorders>
              <w:top w:val="single" w:color="auto" w:sz="4" w:space="0"/>
              <w:left w:val="double" w:color="auto" w:sz="4" w:space="0"/>
              <w:bottom w:val="single" w:color="auto" w:sz="4" w:space="0"/>
              <w:right w:val="single" w:color="auto" w:sz="4" w:space="0"/>
            </w:tcBorders>
            <w:noWrap w:val="0"/>
            <w:vAlign w:val="top"/>
          </w:tcPr>
          <w:p w14:paraId="70FD069E">
            <w:pPr>
              <w:keepNext w:val="0"/>
              <w:keepLines w:val="0"/>
              <w:pageBreakBefore w:val="0"/>
              <w:kinsoku/>
              <w:wordWrap/>
              <w:overflowPunct/>
              <w:topLinePunct w:val="0"/>
              <w:autoSpaceDE/>
              <w:autoSpaceDN/>
              <w:bidi w:val="0"/>
              <w:adjustRightInd/>
              <w:spacing w:line="360" w:lineRule="auto"/>
              <w:jc w:val="center"/>
              <w:textAlignment w:val="auto"/>
              <w:rPr>
                <w:rFonts w:hint="eastAsia" w:ascii="仿宋_GB2312" w:hAnsi="宋体" w:eastAsia="仿宋_GB2312"/>
                <w:color w:val="000000"/>
                <w:kern w:val="0"/>
                <w:sz w:val="24"/>
                <w:szCs w:val="22"/>
              </w:rPr>
            </w:pPr>
          </w:p>
        </w:tc>
        <w:tc>
          <w:tcPr>
            <w:tcW w:w="663" w:type="dxa"/>
            <w:tcBorders>
              <w:top w:val="single" w:color="auto" w:sz="4" w:space="0"/>
              <w:left w:val="single" w:color="auto" w:sz="4" w:space="0"/>
              <w:bottom w:val="single" w:color="auto" w:sz="4" w:space="0"/>
              <w:right w:val="single" w:color="auto" w:sz="4" w:space="0"/>
            </w:tcBorders>
            <w:noWrap w:val="0"/>
            <w:vAlign w:val="top"/>
          </w:tcPr>
          <w:p w14:paraId="4B6A2BF9">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720" w:type="dxa"/>
            <w:tcBorders>
              <w:top w:val="single" w:color="auto" w:sz="4" w:space="0"/>
              <w:left w:val="single" w:color="auto" w:sz="4" w:space="0"/>
              <w:bottom w:val="single" w:color="auto" w:sz="4" w:space="0"/>
              <w:right w:val="single" w:color="auto" w:sz="4" w:space="0"/>
            </w:tcBorders>
            <w:noWrap w:val="0"/>
            <w:vAlign w:val="top"/>
          </w:tcPr>
          <w:p w14:paraId="5D5625D0">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492F6875">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2630BC13">
            <w:pPr>
              <w:keepNext w:val="0"/>
              <w:keepLines w:val="0"/>
              <w:pageBreakBefore w:val="0"/>
              <w:kinsoku/>
              <w:wordWrap/>
              <w:overflowPunct/>
              <w:topLinePunct w:val="0"/>
              <w:autoSpaceDE/>
              <w:autoSpaceDN/>
              <w:bidi w:val="0"/>
              <w:adjustRightInd/>
              <w:spacing w:line="360" w:lineRule="auto"/>
              <w:ind w:firstLine="480" w:firstLineChars="200"/>
              <w:jc w:val="center"/>
              <w:textAlignment w:val="auto"/>
              <w:rPr>
                <w:rFonts w:hint="eastAsia" w:ascii="仿宋_GB2312" w:hAnsi="宋体" w:eastAsia="仿宋_GB2312"/>
                <w:color w:val="000000"/>
                <w:kern w:val="0"/>
                <w:sz w:val="24"/>
                <w:szCs w:val="22"/>
              </w:rPr>
            </w:pPr>
          </w:p>
        </w:tc>
      </w:tr>
    </w:tbl>
    <w:p w14:paraId="3905A7B3">
      <w:pPr>
        <w:keepNext w:val="0"/>
        <w:keepLines w:val="0"/>
        <w:pageBreakBefore w:val="0"/>
        <w:kinsoku/>
        <w:wordWrap/>
        <w:overflowPunct/>
        <w:topLinePunct w:val="0"/>
        <w:autoSpaceDE/>
        <w:autoSpaceDN/>
        <w:bidi w:val="0"/>
        <w:adjustRightInd/>
        <w:spacing w:line="360" w:lineRule="auto"/>
        <w:ind w:firstLine="482" w:firstLineChars="200"/>
        <w:jc w:val="center"/>
        <w:textAlignment w:val="auto"/>
        <w:rPr>
          <w:rFonts w:eastAsia="仿宋_GB2312"/>
          <w:b/>
          <w:color w:val="000000"/>
          <w:kern w:val="0"/>
          <w:sz w:val="24"/>
          <w:szCs w:val="22"/>
        </w:rPr>
      </w:pPr>
    </w:p>
    <w:tbl>
      <w:tblPr>
        <w:tblStyle w:val="6"/>
        <w:tblW w:w="0" w:type="auto"/>
        <w:jc w:val="center"/>
        <w:tblLayout w:type="fixed"/>
        <w:tblCellMar>
          <w:top w:w="0" w:type="dxa"/>
          <w:left w:w="108" w:type="dxa"/>
          <w:bottom w:w="0" w:type="dxa"/>
          <w:right w:w="108" w:type="dxa"/>
        </w:tblCellMar>
      </w:tblPr>
      <w:tblGrid>
        <w:gridCol w:w="530"/>
        <w:gridCol w:w="4421"/>
        <w:gridCol w:w="4244"/>
      </w:tblGrid>
      <w:tr w14:paraId="468D10B4">
        <w:tblPrEx>
          <w:tblCellMar>
            <w:top w:w="0" w:type="dxa"/>
            <w:left w:w="108" w:type="dxa"/>
            <w:bottom w:w="0" w:type="dxa"/>
            <w:right w:w="108" w:type="dxa"/>
          </w:tblCellMar>
        </w:tblPrEx>
        <w:trPr>
          <w:trHeight w:val="294" w:hRule="atLeast"/>
          <w:jc w:val="center"/>
        </w:trPr>
        <w:tc>
          <w:tcPr>
            <w:tcW w:w="530" w:type="dxa"/>
            <w:vMerge w:val="restart"/>
            <w:tcBorders>
              <w:top w:val="single" w:color="auto" w:sz="4" w:space="0"/>
              <w:left w:val="single" w:color="auto" w:sz="4" w:space="0"/>
              <w:right w:val="single" w:color="000000" w:sz="4" w:space="0"/>
            </w:tcBorders>
            <w:noWrap w:val="0"/>
            <w:vAlign w:val="center"/>
          </w:tcPr>
          <w:p w14:paraId="409D8E23">
            <w:pPr>
              <w:keepNext w:val="0"/>
              <w:keepLines w:val="0"/>
              <w:pageBreakBefore w:val="0"/>
              <w:widowControl/>
              <w:kinsoku/>
              <w:wordWrap/>
              <w:overflowPunct/>
              <w:topLinePunct w:val="0"/>
              <w:autoSpaceDE/>
              <w:autoSpaceDN/>
              <w:bidi w:val="0"/>
              <w:adjustRightInd/>
              <w:spacing w:line="360" w:lineRule="auto"/>
              <w:ind w:firstLine="442" w:firstLineChars="200"/>
              <w:jc w:val="left"/>
              <w:textAlignment w:val="auto"/>
              <w:rPr>
                <w:rFonts w:hint="eastAsia" w:ascii="仿宋_GB2312" w:hAnsi="宋体" w:eastAsia="仿宋_GB2312"/>
                <w:b/>
                <w:color w:val="000000"/>
                <w:kern w:val="0"/>
                <w:sz w:val="22"/>
                <w:szCs w:val="22"/>
              </w:rPr>
            </w:pPr>
            <w:r>
              <w:rPr>
                <w:rFonts w:hint="eastAsia" w:ascii="仿宋_GB2312" w:hAnsi="宋体" w:eastAsia="仿宋_GB2312"/>
                <w:b/>
                <w:color w:val="000000"/>
                <w:kern w:val="0"/>
                <w:sz w:val="22"/>
                <w:szCs w:val="22"/>
              </w:rPr>
              <w:t>交房确认</w:t>
            </w:r>
          </w:p>
        </w:tc>
        <w:tc>
          <w:tcPr>
            <w:tcW w:w="8665" w:type="dxa"/>
            <w:gridSpan w:val="2"/>
            <w:tcBorders>
              <w:top w:val="single" w:color="auto" w:sz="4" w:space="0"/>
              <w:left w:val="single" w:color="auto" w:sz="4" w:space="0"/>
              <w:bottom w:val="single" w:color="000000" w:sz="4" w:space="0"/>
              <w:right w:val="single" w:color="000000" w:sz="4" w:space="0"/>
            </w:tcBorders>
            <w:noWrap w:val="0"/>
            <w:vAlign w:val="center"/>
          </w:tcPr>
          <w:p w14:paraId="1185B4C3">
            <w:pPr>
              <w:keepNext w:val="0"/>
              <w:keepLines w:val="0"/>
              <w:pageBreakBefore w:val="0"/>
              <w:widowControl/>
              <w:kinsoku/>
              <w:wordWrap/>
              <w:overflowPunct/>
              <w:topLinePunct w:val="0"/>
              <w:autoSpaceDE/>
              <w:autoSpaceDN/>
              <w:bidi w:val="0"/>
              <w:adjustRightInd/>
              <w:spacing w:line="360" w:lineRule="auto"/>
              <w:ind w:firstLine="440" w:firstLineChars="200"/>
              <w:jc w:val="left"/>
              <w:textAlignment w:val="auto"/>
              <w:rPr>
                <w:rFonts w:hint="eastAsia" w:ascii="仿宋_GB2312" w:hAnsi="宋体" w:eastAsia="仿宋_GB2312"/>
                <w:color w:val="000000"/>
                <w:kern w:val="0"/>
                <w:sz w:val="22"/>
                <w:szCs w:val="22"/>
              </w:rPr>
            </w:pPr>
            <w:r>
              <w:rPr>
                <w:rFonts w:hint="eastAsia" w:ascii="仿宋_GB2312" w:hAnsi="宋体" w:eastAsia="仿宋_GB2312"/>
                <w:color w:val="000000"/>
                <w:kern w:val="0"/>
                <w:sz w:val="22"/>
                <w:szCs w:val="22"/>
              </w:rPr>
              <w:t>对上述情况，乙方经验收，认为符合房屋交验条件，并且双方已对水、电、燃气等费用结算完结，同意接收。</w:t>
            </w:r>
          </w:p>
        </w:tc>
      </w:tr>
      <w:tr w14:paraId="5FF0F48B">
        <w:tblPrEx>
          <w:tblCellMar>
            <w:top w:w="0" w:type="dxa"/>
            <w:left w:w="108" w:type="dxa"/>
            <w:bottom w:w="0" w:type="dxa"/>
            <w:right w:w="108" w:type="dxa"/>
          </w:tblCellMar>
        </w:tblPrEx>
        <w:trPr>
          <w:trHeight w:val="450" w:hRule="atLeast"/>
          <w:jc w:val="center"/>
        </w:trPr>
        <w:tc>
          <w:tcPr>
            <w:tcW w:w="530" w:type="dxa"/>
            <w:vMerge w:val="continue"/>
            <w:tcBorders>
              <w:left w:val="single" w:color="auto" w:sz="4" w:space="0"/>
              <w:right w:val="single" w:color="000000" w:sz="4" w:space="0"/>
            </w:tcBorders>
            <w:noWrap w:val="0"/>
            <w:vAlign w:val="center"/>
          </w:tcPr>
          <w:p w14:paraId="3D60D983">
            <w:pPr>
              <w:keepNext w:val="0"/>
              <w:keepLines w:val="0"/>
              <w:pageBreakBefore w:val="0"/>
              <w:widowControl/>
              <w:kinsoku/>
              <w:wordWrap/>
              <w:overflowPunct/>
              <w:topLinePunct w:val="0"/>
              <w:autoSpaceDE/>
              <w:autoSpaceDN/>
              <w:bidi w:val="0"/>
              <w:adjustRightInd/>
              <w:spacing w:line="360" w:lineRule="auto"/>
              <w:ind w:firstLine="442" w:firstLineChars="200"/>
              <w:jc w:val="left"/>
              <w:textAlignment w:val="auto"/>
              <w:rPr>
                <w:rFonts w:hint="eastAsia" w:ascii="仿宋_GB2312" w:hAnsi="宋体" w:eastAsia="仿宋_GB2312"/>
                <w:b/>
                <w:color w:val="000000"/>
                <w:kern w:val="0"/>
                <w:sz w:val="22"/>
                <w:szCs w:val="22"/>
              </w:rPr>
            </w:pPr>
          </w:p>
        </w:tc>
        <w:tc>
          <w:tcPr>
            <w:tcW w:w="8665" w:type="dxa"/>
            <w:gridSpan w:val="2"/>
            <w:tcBorders>
              <w:top w:val="single" w:color="auto" w:sz="4" w:space="0"/>
              <w:left w:val="single" w:color="auto" w:sz="4" w:space="0"/>
              <w:bottom w:val="single" w:color="auto" w:sz="4" w:space="0"/>
              <w:right w:val="single" w:color="000000" w:sz="4" w:space="0"/>
            </w:tcBorders>
            <w:noWrap w:val="0"/>
            <w:vAlign w:val="center"/>
          </w:tcPr>
          <w:p w14:paraId="2FE9D7FA">
            <w:pPr>
              <w:keepNext w:val="0"/>
              <w:keepLines w:val="0"/>
              <w:pageBreakBefore w:val="0"/>
              <w:widowControl/>
              <w:kinsoku/>
              <w:wordWrap/>
              <w:overflowPunct/>
              <w:topLinePunct w:val="0"/>
              <w:autoSpaceDE/>
              <w:autoSpaceDN/>
              <w:bidi w:val="0"/>
              <w:adjustRightInd/>
              <w:spacing w:line="360" w:lineRule="auto"/>
              <w:ind w:firstLine="440" w:firstLineChars="200"/>
              <w:jc w:val="left"/>
              <w:textAlignment w:val="auto"/>
              <w:rPr>
                <w:rFonts w:hint="eastAsia" w:ascii="仿宋_GB2312" w:hAnsi="宋体" w:eastAsia="仿宋_GB2312"/>
                <w:color w:val="000000"/>
                <w:kern w:val="0"/>
                <w:sz w:val="22"/>
                <w:szCs w:val="22"/>
              </w:rPr>
            </w:pPr>
            <w:r>
              <w:rPr>
                <w:rFonts w:hint="eastAsia" w:ascii="仿宋_GB2312" w:hAnsi="宋体" w:eastAsia="仿宋_GB2312"/>
                <w:color w:val="000000"/>
                <w:kern w:val="0"/>
                <w:sz w:val="22"/>
                <w:szCs w:val="22"/>
              </w:rPr>
              <w:t>交房日期：                   年    月    日</w:t>
            </w:r>
          </w:p>
        </w:tc>
      </w:tr>
      <w:tr w14:paraId="048742BC">
        <w:tblPrEx>
          <w:tblCellMar>
            <w:top w:w="0" w:type="dxa"/>
            <w:left w:w="108" w:type="dxa"/>
            <w:bottom w:w="0" w:type="dxa"/>
            <w:right w:w="108" w:type="dxa"/>
          </w:tblCellMar>
        </w:tblPrEx>
        <w:trPr>
          <w:trHeight w:val="429" w:hRule="atLeast"/>
          <w:jc w:val="center"/>
        </w:trPr>
        <w:tc>
          <w:tcPr>
            <w:tcW w:w="530" w:type="dxa"/>
            <w:vMerge w:val="continue"/>
            <w:tcBorders>
              <w:left w:val="single" w:color="auto" w:sz="4" w:space="0"/>
              <w:bottom w:val="single" w:color="auto" w:sz="4" w:space="0"/>
              <w:right w:val="single" w:color="000000" w:sz="4" w:space="0"/>
            </w:tcBorders>
            <w:noWrap w:val="0"/>
            <w:vAlign w:val="center"/>
          </w:tcPr>
          <w:p w14:paraId="37B00380">
            <w:pPr>
              <w:keepNext w:val="0"/>
              <w:keepLines w:val="0"/>
              <w:pageBreakBefore w:val="0"/>
              <w:widowControl/>
              <w:kinsoku/>
              <w:wordWrap/>
              <w:overflowPunct/>
              <w:topLinePunct w:val="0"/>
              <w:autoSpaceDE/>
              <w:autoSpaceDN/>
              <w:bidi w:val="0"/>
              <w:adjustRightInd/>
              <w:spacing w:line="360" w:lineRule="auto"/>
              <w:ind w:firstLine="442" w:firstLineChars="200"/>
              <w:jc w:val="left"/>
              <w:textAlignment w:val="auto"/>
              <w:rPr>
                <w:rFonts w:hint="eastAsia" w:ascii="仿宋_GB2312" w:hAnsi="宋体" w:eastAsia="仿宋_GB2312"/>
                <w:b/>
                <w:color w:val="000000"/>
                <w:kern w:val="0"/>
                <w:sz w:val="22"/>
                <w:szCs w:val="22"/>
              </w:rPr>
            </w:pPr>
          </w:p>
        </w:tc>
        <w:tc>
          <w:tcPr>
            <w:tcW w:w="4421" w:type="dxa"/>
            <w:tcBorders>
              <w:top w:val="nil"/>
              <w:left w:val="single" w:color="000000" w:sz="4" w:space="0"/>
              <w:bottom w:val="single" w:color="auto" w:sz="4" w:space="0"/>
              <w:right w:val="single" w:color="auto" w:sz="4" w:space="0"/>
            </w:tcBorders>
            <w:noWrap w:val="0"/>
            <w:vAlign w:val="center"/>
          </w:tcPr>
          <w:p w14:paraId="0EFEE1CB">
            <w:pPr>
              <w:keepNext w:val="0"/>
              <w:keepLines w:val="0"/>
              <w:pageBreakBefore w:val="0"/>
              <w:widowControl/>
              <w:kinsoku/>
              <w:wordWrap/>
              <w:overflowPunct/>
              <w:topLinePunct w:val="0"/>
              <w:autoSpaceDE/>
              <w:autoSpaceDN/>
              <w:bidi w:val="0"/>
              <w:adjustRightInd/>
              <w:spacing w:line="360" w:lineRule="auto"/>
              <w:ind w:firstLine="440" w:firstLineChars="200"/>
              <w:jc w:val="left"/>
              <w:textAlignment w:val="auto"/>
              <w:rPr>
                <w:rFonts w:hint="eastAsia" w:ascii="仿宋_GB2312" w:hAnsi="宋体" w:eastAsia="仿宋_GB2312"/>
                <w:color w:val="000000"/>
                <w:kern w:val="0"/>
                <w:sz w:val="22"/>
                <w:szCs w:val="22"/>
              </w:rPr>
            </w:pPr>
            <w:r>
              <w:rPr>
                <w:rFonts w:hint="eastAsia" w:ascii="仿宋_GB2312" w:hAnsi="宋体" w:eastAsia="仿宋_GB2312"/>
                <w:color w:val="000000"/>
                <w:kern w:val="0"/>
                <w:sz w:val="22"/>
                <w:szCs w:val="22"/>
              </w:rPr>
              <w:t>出租人（甲方）签章:</w:t>
            </w:r>
          </w:p>
        </w:tc>
        <w:tc>
          <w:tcPr>
            <w:tcW w:w="4244" w:type="dxa"/>
            <w:tcBorders>
              <w:top w:val="nil"/>
              <w:left w:val="nil"/>
              <w:bottom w:val="single" w:color="auto" w:sz="4" w:space="0"/>
              <w:right w:val="single" w:color="auto" w:sz="4" w:space="0"/>
            </w:tcBorders>
            <w:noWrap w:val="0"/>
            <w:vAlign w:val="center"/>
          </w:tcPr>
          <w:p w14:paraId="5ACA163F">
            <w:pPr>
              <w:keepNext w:val="0"/>
              <w:keepLines w:val="0"/>
              <w:pageBreakBefore w:val="0"/>
              <w:widowControl/>
              <w:kinsoku/>
              <w:wordWrap/>
              <w:overflowPunct/>
              <w:topLinePunct w:val="0"/>
              <w:autoSpaceDE/>
              <w:autoSpaceDN/>
              <w:bidi w:val="0"/>
              <w:adjustRightInd/>
              <w:spacing w:line="360" w:lineRule="auto"/>
              <w:ind w:firstLine="440" w:firstLineChars="200"/>
              <w:jc w:val="left"/>
              <w:textAlignment w:val="auto"/>
              <w:rPr>
                <w:rFonts w:hint="eastAsia" w:ascii="仿宋_GB2312" w:hAnsi="宋体" w:eastAsia="仿宋_GB2312"/>
                <w:color w:val="000000"/>
                <w:kern w:val="0"/>
                <w:sz w:val="22"/>
                <w:szCs w:val="22"/>
              </w:rPr>
            </w:pPr>
            <w:r>
              <w:rPr>
                <w:rFonts w:hint="eastAsia" w:ascii="仿宋_GB2312" w:hAnsi="宋体" w:eastAsia="仿宋_GB2312"/>
                <w:color w:val="000000"/>
                <w:kern w:val="0"/>
                <w:sz w:val="22"/>
                <w:szCs w:val="22"/>
              </w:rPr>
              <w:t>承租人（乙方）签章：</w:t>
            </w:r>
          </w:p>
        </w:tc>
      </w:tr>
      <w:tr w14:paraId="5717E0DA">
        <w:tblPrEx>
          <w:tblCellMar>
            <w:top w:w="0" w:type="dxa"/>
            <w:left w:w="108" w:type="dxa"/>
            <w:bottom w:w="0" w:type="dxa"/>
            <w:right w:w="108" w:type="dxa"/>
          </w:tblCellMar>
        </w:tblPrEx>
        <w:trPr>
          <w:trHeight w:val="294" w:hRule="atLeast"/>
          <w:jc w:val="center"/>
        </w:trPr>
        <w:tc>
          <w:tcPr>
            <w:tcW w:w="530" w:type="dxa"/>
            <w:vMerge w:val="restart"/>
            <w:tcBorders>
              <w:top w:val="single" w:color="auto" w:sz="4" w:space="0"/>
              <w:left w:val="single" w:color="auto" w:sz="4" w:space="0"/>
              <w:right w:val="single" w:color="000000" w:sz="4" w:space="0"/>
            </w:tcBorders>
            <w:noWrap w:val="0"/>
            <w:vAlign w:val="center"/>
          </w:tcPr>
          <w:p w14:paraId="628600F1">
            <w:pPr>
              <w:keepNext w:val="0"/>
              <w:keepLines w:val="0"/>
              <w:pageBreakBefore w:val="0"/>
              <w:widowControl/>
              <w:kinsoku/>
              <w:wordWrap/>
              <w:overflowPunct/>
              <w:topLinePunct w:val="0"/>
              <w:autoSpaceDE/>
              <w:autoSpaceDN/>
              <w:bidi w:val="0"/>
              <w:adjustRightInd/>
              <w:spacing w:line="360" w:lineRule="auto"/>
              <w:ind w:firstLine="442" w:firstLineChars="200"/>
              <w:jc w:val="left"/>
              <w:textAlignment w:val="auto"/>
              <w:rPr>
                <w:rFonts w:hint="eastAsia" w:ascii="仿宋_GB2312" w:hAnsi="宋体" w:eastAsia="仿宋_GB2312"/>
                <w:b/>
                <w:color w:val="000000"/>
                <w:kern w:val="0"/>
                <w:sz w:val="22"/>
                <w:szCs w:val="22"/>
              </w:rPr>
            </w:pPr>
            <w:r>
              <w:rPr>
                <w:rFonts w:hint="eastAsia" w:ascii="仿宋_GB2312" w:hAnsi="宋体" w:eastAsia="仿宋_GB2312"/>
                <w:b/>
                <w:color w:val="000000"/>
                <w:kern w:val="0"/>
                <w:sz w:val="22"/>
                <w:szCs w:val="22"/>
              </w:rPr>
              <w:t>退房确认</w:t>
            </w:r>
          </w:p>
        </w:tc>
        <w:tc>
          <w:tcPr>
            <w:tcW w:w="8665" w:type="dxa"/>
            <w:gridSpan w:val="2"/>
            <w:tcBorders>
              <w:top w:val="single" w:color="auto" w:sz="4" w:space="0"/>
              <w:left w:val="single" w:color="auto" w:sz="4" w:space="0"/>
              <w:bottom w:val="single" w:color="000000" w:sz="4" w:space="0"/>
              <w:right w:val="single" w:color="000000" w:sz="4" w:space="0"/>
            </w:tcBorders>
            <w:noWrap w:val="0"/>
            <w:vAlign w:val="center"/>
          </w:tcPr>
          <w:p w14:paraId="08238B69">
            <w:pPr>
              <w:keepNext w:val="0"/>
              <w:keepLines w:val="0"/>
              <w:pageBreakBefore w:val="0"/>
              <w:kinsoku/>
              <w:wordWrap/>
              <w:overflowPunct/>
              <w:topLinePunct w:val="0"/>
              <w:autoSpaceDE/>
              <w:autoSpaceDN/>
              <w:bidi w:val="0"/>
              <w:adjustRightInd/>
              <w:snapToGrid w:val="0"/>
              <w:spacing w:line="360" w:lineRule="auto"/>
              <w:ind w:firstLine="440" w:firstLineChars="200"/>
              <w:jc w:val="left"/>
              <w:textAlignment w:val="auto"/>
              <w:rPr>
                <w:rFonts w:hint="eastAsia" w:ascii="仿宋_GB2312" w:hAnsi="宋体" w:eastAsia="仿宋_GB2312"/>
                <w:color w:val="000000"/>
                <w:sz w:val="24"/>
                <w:szCs w:val="22"/>
                <w:u w:val="single"/>
              </w:rPr>
            </w:pPr>
            <w:r>
              <w:rPr>
                <w:rFonts w:hint="eastAsia" w:ascii="仿宋_GB2312" w:hAnsi="宋体" w:eastAsia="仿宋_GB2312"/>
                <w:color w:val="000000"/>
                <w:kern w:val="0"/>
                <w:sz w:val="22"/>
                <w:szCs w:val="22"/>
              </w:rPr>
              <w:t>甲乙双方已对房屋和附属物品、设备设施及水电使用等情况进行了验收，并办理了退房手续。有关费用的承担和房屋及其附属物品、设备设施的返还 □无纠纷 / □附以下说明</w:t>
            </w:r>
            <w:r>
              <w:rPr>
                <w:rFonts w:hint="eastAsia" w:ascii="仿宋_GB2312" w:hAnsi="宋体" w:eastAsia="仿宋_GB2312"/>
                <w:color w:val="000000"/>
                <w:sz w:val="24"/>
                <w:szCs w:val="22"/>
              </w:rPr>
              <w:t>：</w:t>
            </w:r>
            <w:r>
              <w:rPr>
                <w:rFonts w:hint="eastAsia" w:ascii="仿宋_GB2312" w:hAnsi="宋体" w:eastAsia="仿宋_GB2312"/>
                <w:color w:val="000000"/>
                <w:sz w:val="24"/>
                <w:szCs w:val="22"/>
                <w:u w:val="single"/>
              </w:rPr>
              <w:t xml:space="preserve">                 </w:t>
            </w:r>
          </w:p>
          <w:p w14:paraId="13EB3802">
            <w:pPr>
              <w:keepNext w:val="0"/>
              <w:keepLines w:val="0"/>
              <w:pageBreakBefore w:val="0"/>
              <w:kinsoku/>
              <w:wordWrap/>
              <w:overflowPunct/>
              <w:topLinePunct w:val="0"/>
              <w:autoSpaceDE/>
              <w:autoSpaceDN/>
              <w:bidi w:val="0"/>
              <w:adjustRightInd/>
              <w:snapToGrid w:val="0"/>
              <w:spacing w:line="360" w:lineRule="auto"/>
              <w:ind w:firstLine="480" w:firstLineChars="200"/>
              <w:jc w:val="left"/>
              <w:textAlignment w:val="auto"/>
              <w:rPr>
                <w:rFonts w:hint="eastAsia" w:ascii="仿宋_GB2312" w:hAnsi="宋体" w:eastAsia="仿宋_GB2312"/>
                <w:color w:val="000000"/>
                <w:kern w:val="0"/>
                <w:sz w:val="24"/>
                <w:szCs w:val="22"/>
              </w:rPr>
            </w:pPr>
            <w:r>
              <w:rPr>
                <w:rFonts w:hint="eastAsia" w:ascii="仿宋_GB2312" w:hAnsi="宋体" w:eastAsia="仿宋_GB2312"/>
                <w:color w:val="000000"/>
                <w:sz w:val="24"/>
                <w:szCs w:val="22"/>
                <w:u w:val="single"/>
              </w:rPr>
              <w:t xml:space="preserve">                                                                                </w:t>
            </w:r>
            <w:r>
              <w:rPr>
                <w:rFonts w:hint="eastAsia" w:ascii="仿宋_GB2312" w:hAnsi="宋体" w:eastAsia="仿宋_GB2312"/>
                <w:color w:val="000000"/>
                <w:kern w:val="0"/>
                <w:sz w:val="24"/>
                <w:szCs w:val="22"/>
              </w:rPr>
              <w:t>。</w:t>
            </w:r>
          </w:p>
        </w:tc>
      </w:tr>
      <w:tr w14:paraId="6FA07A0A">
        <w:tblPrEx>
          <w:tblCellMar>
            <w:top w:w="0" w:type="dxa"/>
            <w:left w:w="108" w:type="dxa"/>
            <w:bottom w:w="0" w:type="dxa"/>
            <w:right w:w="108" w:type="dxa"/>
          </w:tblCellMar>
        </w:tblPrEx>
        <w:trPr>
          <w:trHeight w:val="450" w:hRule="atLeast"/>
          <w:jc w:val="center"/>
        </w:trPr>
        <w:tc>
          <w:tcPr>
            <w:tcW w:w="530" w:type="dxa"/>
            <w:vMerge w:val="continue"/>
            <w:tcBorders>
              <w:left w:val="single" w:color="auto" w:sz="4" w:space="0"/>
              <w:right w:val="single" w:color="000000" w:sz="4" w:space="0"/>
            </w:tcBorders>
            <w:noWrap w:val="0"/>
            <w:vAlign w:val="top"/>
          </w:tcPr>
          <w:p w14:paraId="3490F3C4">
            <w:pPr>
              <w:keepNext w:val="0"/>
              <w:keepLines w:val="0"/>
              <w:pageBreakBefore w:val="0"/>
              <w:widowControl/>
              <w:kinsoku/>
              <w:wordWrap/>
              <w:overflowPunct/>
              <w:topLinePunct w:val="0"/>
              <w:autoSpaceDE/>
              <w:autoSpaceDN/>
              <w:bidi w:val="0"/>
              <w:adjustRightInd/>
              <w:spacing w:line="360" w:lineRule="auto"/>
              <w:ind w:firstLine="442" w:firstLineChars="200"/>
              <w:jc w:val="left"/>
              <w:textAlignment w:val="auto"/>
              <w:rPr>
                <w:rFonts w:hint="eastAsia" w:ascii="仿宋_GB2312" w:hAnsi="宋体" w:eastAsia="仿宋_GB2312"/>
                <w:b/>
                <w:color w:val="000000"/>
                <w:kern w:val="0"/>
                <w:sz w:val="22"/>
                <w:szCs w:val="22"/>
              </w:rPr>
            </w:pPr>
          </w:p>
        </w:tc>
        <w:tc>
          <w:tcPr>
            <w:tcW w:w="8665" w:type="dxa"/>
            <w:gridSpan w:val="2"/>
            <w:tcBorders>
              <w:top w:val="single" w:color="auto" w:sz="4" w:space="0"/>
              <w:left w:val="single" w:color="auto" w:sz="4" w:space="0"/>
              <w:bottom w:val="single" w:color="auto" w:sz="4" w:space="0"/>
              <w:right w:val="single" w:color="000000" w:sz="4" w:space="0"/>
            </w:tcBorders>
            <w:noWrap w:val="0"/>
            <w:vAlign w:val="center"/>
          </w:tcPr>
          <w:p w14:paraId="5630520E">
            <w:pPr>
              <w:keepNext w:val="0"/>
              <w:keepLines w:val="0"/>
              <w:pageBreakBefore w:val="0"/>
              <w:widowControl/>
              <w:kinsoku/>
              <w:wordWrap/>
              <w:overflowPunct/>
              <w:topLinePunct w:val="0"/>
              <w:autoSpaceDE/>
              <w:autoSpaceDN/>
              <w:bidi w:val="0"/>
              <w:adjustRightInd/>
              <w:spacing w:line="360" w:lineRule="auto"/>
              <w:ind w:firstLine="440" w:firstLineChars="200"/>
              <w:jc w:val="left"/>
              <w:textAlignment w:val="auto"/>
              <w:rPr>
                <w:rFonts w:hint="eastAsia" w:ascii="仿宋_GB2312" w:hAnsi="宋体" w:eastAsia="仿宋_GB2312"/>
                <w:color w:val="000000"/>
                <w:kern w:val="0"/>
                <w:sz w:val="22"/>
                <w:szCs w:val="22"/>
              </w:rPr>
            </w:pPr>
            <w:r>
              <w:rPr>
                <w:rFonts w:hint="eastAsia" w:ascii="仿宋_GB2312" w:hAnsi="宋体" w:eastAsia="仿宋_GB2312"/>
                <w:color w:val="000000"/>
                <w:kern w:val="0"/>
                <w:sz w:val="22"/>
                <w:szCs w:val="22"/>
              </w:rPr>
              <w:t>退房日期：                   年    月    日</w:t>
            </w:r>
          </w:p>
        </w:tc>
      </w:tr>
      <w:tr w14:paraId="0FDAF4E7">
        <w:tblPrEx>
          <w:tblCellMar>
            <w:top w:w="0" w:type="dxa"/>
            <w:left w:w="108" w:type="dxa"/>
            <w:bottom w:w="0" w:type="dxa"/>
            <w:right w:w="108" w:type="dxa"/>
          </w:tblCellMar>
        </w:tblPrEx>
        <w:trPr>
          <w:trHeight w:val="429" w:hRule="atLeast"/>
          <w:jc w:val="center"/>
        </w:trPr>
        <w:tc>
          <w:tcPr>
            <w:tcW w:w="530" w:type="dxa"/>
            <w:vMerge w:val="continue"/>
            <w:tcBorders>
              <w:left w:val="single" w:color="auto" w:sz="4" w:space="0"/>
              <w:bottom w:val="single" w:color="auto" w:sz="4" w:space="0"/>
              <w:right w:val="single" w:color="000000" w:sz="4" w:space="0"/>
            </w:tcBorders>
            <w:noWrap w:val="0"/>
            <w:vAlign w:val="top"/>
          </w:tcPr>
          <w:p w14:paraId="69D57157">
            <w:pPr>
              <w:keepNext w:val="0"/>
              <w:keepLines w:val="0"/>
              <w:pageBreakBefore w:val="0"/>
              <w:widowControl/>
              <w:kinsoku/>
              <w:wordWrap/>
              <w:overflowPunct/>
              <w:topLinePunct w:val="0"/>
              <w:autoSpaceDE/>
              <w:autoSpaceDN/>
              <w:bidi w:val="0"/>
              <w:adjustRightInd/>
              <w:spacing w:line="360" w:lineRule="auto"/>
              <w:ind w:firstLine="442" w:firstLineChars="200"/>
              <w:jc w:val="left"/>
              <w:textAlignment w:val="auto"/>
              <w:rPr>
                <w:rFonts w:hint="eastAsia" w:ascii="仿宋_GB2312" w:hAnsi="宋体" w:eastAsia="仿宋_GB2312"/>
                <w:b/>
                <w:color w:val="000000"/>
                <w:kern w:val="0"/>
                <w:sz w:val="22"/>
                <w:szCs w:val="22"/>
              </w:rPr>
            </w:pPr>
          </w:p>
        </w:tc>
        <w:tc>
          <w:tcPr>
            <w:tcW w:w="4421" w:type="dxa"/>
            <w:tcBorders>
              <w:top w:val="nil"/>
              <w:left w:val="single" w:color="000000" w:sz="4" w:space="0"/>
              <w:bottom w:val="single" w:color="auto" w:sz="4" w:space="0"/>
              <w:right w:val="single" w:color="auto" w:sz="4" w:space="0"/>
            </w:tcBorders>
            <w:noWrap w:val="0"/>
            <w:vAlign w:val="center"/>
          </w:tcPr>
          <w:p w14:paraId="56F32D2D">
            <w:pPr>
              <w:keepNext w:val="0"/>
              <w:keepLines w:val="0"/>
              <w:pageBreakBefore w:val="0"/>
              <w:widowControl/>
              <w:kinsoku/>
              <w:wordWrap/>
              <w:overflowPunct/>
              <w:topLinePunct w:val="0"/>
              <w:autoSpaceDE/>
              <w:autoSpaceDN/>
              <w:bidi w:val="0"/>
              <w:adjustRightInd/>
              <w:spacing w:line="360" w:lineRule="auto"/>
              <w:ind w:firstLine="440" w:firstLineChars="200"/>
              <w:jc w:val="left"/>
              <w:textAlignment w:val="auto"/>
              <w:rPr>
                <w:rFonts w:hint="eastAsia" w:ascii="仿宋_GB2312" w:hAnsi="宋体" w:eastAsia="仿宋_GB2312"/>
                <w:color w:val="000000"/>
                <w:kern w:val="0"/>
                <w:sz w:val="22"/>
                <w:szCs w:val="22"/>
              </w:rPr>
            </w:pPr>
            <w:r>
              <w:rPr>
                <w:rFonts w:hint="eastAsia" w:ascii="仿宋_GB2312" w:hAnsi="宋体" w:eastAsia="仿宋_GB2312"/>
                <w:color w:val="000000"/>
                <w:kern w:val="0"/>
                <w:sz w:val="22"/>
                <w:szCs w:val="22"/>
              </w:rPr>
              <w:t>出租人（甲方）签章:</w:t>
            </w:r>
          </w:p>
        </w:tc>
        <w:tc>
          <w:tcPr>
            <w:tcW w:w="4244" w:type="dxa"/>
            <w:tcBorders>
              <w:top w:val="nil"/>
              <w:left w:val="nil"/>
              <w:bottom w:val="single" w:color="auto" w:sz="4" w:space="0"/>
              <w:right w:val="single" w:color="auto" w:sz="4" w:space="0"/>
            </w:tcBorders>
            <w:noWrap w:val="0"/>
            <w:vAlign w:val="center"/>
          </w:tcPr>
          <w:p w14:paraId="35B79025">
            <w:pPr>
              <w:keepNext w:val="0"/>
              <w:keepLines w:val="0"/>
              <w:pageBreakBefore w:val="0"/>
              <w:widowControl/>
              <w:kinsoku/>
              <w:wordWrap/>
              <w:overflowPunct/>
              <w:topLinePunct w:val="0"/>
              <w:autoSpaceDE/>
              <w:autoSpaceDN/>
              <w:bidi w:val="0"/>
              <w:adjustRightInd/>
              <w:spacing w:line="360" w:lineRule="auto"/>
              <w:ind w:firstLine="440" w:firstLineChars="200"/>
              <w:jc w:val="left"/>
              <w:textAlignment w:val="auto"/>
              <w:rPr>
                <w:rFonts w:hint="eastAsia" w:ascii="仿宋_GB2312" w:hAnsi="宋体" w:eastAsia="仿宋_GB2312"/>
                <w:color w:val="000000"/>
                <w:kern w:val="0"/>
                <w:sz w:val="22"/>
                <w:szCs w:val="22"/>
              </w:rPr>
            </w:pPr>
            <w:r>
              <w:rPr>
                <w:rFonts w:hint="eastAsia" w:ascii="仿宋_GB2312" w:hAnsi="宋体" w:eastAsia="仿宋_GB2312"/>
                <w:color w:val="000000"/>
                <w:kern w:val="0"/>
                <w:sz w:val="22"/>
                <w:szCs w:val="22"/>
              </w:rPr>
              <w:t>承租人（乙方）签章：</w:t>
            </w:r>
          </w:p>
        </w:tc>
      </w:tr>
    </w:tbl>
    <w:p w14:paraId="0E69AEBF">
      <w:pPr>
        <w:keepNext w:val="0"/>
        <w:keepLines w:val="0"/>
        <w:pageBreakBefore w:val="0"/>
        <w:kinsoku/>
        <w:wordWrap/>
        <w:overflowPunct/>
        <w:topLinePunct w:val="0"/>
        <w:autoSpaceDE/>
        <w:autoSpaceDN/>
        <w:bidi w:val="0"/>
        <w:adjustRightInd/>
        <w:spacing w:line="360" w:lineRule="auto"/>
        <w:ind w:firstLine="480" w:firstLineChars="200"/>
        <w:jc w:val="left"/>
        <w:textAlignment w:val="auto"/>
        <w:rPr>
          <w:rFonts w:hint="eastAsia"/>
          <w:sz w:val="24"/>
          <w:szCs w:val="22"/>
        </w:rPr>
      </w:pPr>
    </w:p>
    <w:sectPr>
      <w:headerReference r:id="rId3" w:type="default"/>
      <w:footerReference r:id="rId4" w:type="default"/>
      <w:pgSz w:w="11906" w:h="16838"/>
      <w:pgMar w:top="1091" w:right="1466" w:bottom="1091" w:left="1440"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7E8A5">
    <w:pPr>
      <w:pStyle w:val="4"/>
      <w:framePr w:wrap="around" w:vAnchor="text" w:hAnchor="margin" w:xAlign="center" w:y="1"/>
      <w:rPr>
        <w:rStyle w:val="8"/>
      </w:rPr>
    </w:pPr>
    <w:r>
      <w:fldChar w:fldCharType="begin"/>
    </w:r>
    <w:r>
      <w:fldChar w:fldCharType="separate"/>
    </w:r>
    <w:r>
      <w:fldChar w:fldCharType="end"/>
    </w:r>
    <w:r>
      <w:fldChar w:fldCharType="begin"/>
    </w:r>
    <w:r>
      <w:rPr>
        <w:rStyle w:val="8"/>
      </w:rPr>
      <w:instrText xml:space="preserve">PAGE  </w:instrText>
    </w:r>
    <w:r>
      <w:fldChar w:fldCharType="separate"/>
    </w:r>
    <w:r>
      <w:rPr>
        <w:rStyle w:val="8"/>
      </w:rPr>
      <w:t>2</w:t>
    </w:r>
    <w:r>
      <w:fldChar w:fldCharType="end"/>
    </w:r>
  </w:p>
  <w:p w14:paraId="75EB7566">
    <w:pPr>
      <w:pStyle w:val="4"/>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A665C">
    <w:pPr>
      <w:pStyle w:val="5"/>
      <w:pBdr>
        <w:bottom w:val="none" w:color="auto" w:sz="0" w:space="0"/>
      </w:pBdr>
      <w:jc w:val="both"/>
      <w:rPr>
        <w:rFonts w:hint="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20"/>
  <w:hyphenationZone w:val="36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BhMGM5MGI4NjZlNjdlMmUzMDNjMzFhNmI4NjlmNDYifQ=="/>
  </w:docVars>
  <w:rsids>
    <w:rsidRoot w:val="6053343B"/>
    <w:rsid w:val="002B4720"/>
    <w:rsid w:val="00397141"/>
    <w:rsid w:val="003F7894"/>
    <w:rsid w:val="004C6173"/>
    <w:rsid w:val="005B190E"/>
    <w:rsid w:val="005F263E"/>
    <w:rsid w:val="323F6D94"/>
    <w:rsid w:val="3F251B75"/>
    <w:rsid w:val="45941E41"/>
    <w:rsid w:val="5827444F"/>
    <w:rsid w:val="5BAE37BD"/>
    <w:rsid w:val="5F056BF5"/>
    <w:rsid w:val="6053343B"/>
    <w:rsid w:val="632E262A"/>
    <w:rsid w:val="640F2BCC"/>
    <w:rsid w:val="64D6027D"/>
    <w:rsid w:val="6FCB2AB8"/>
    <w:rsid w:val="7772661B"/>
    <w:rsid w:val="7E815D7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9"/>
    <w:pPr>
      <w:keepNext/>
      <w:keepLines/>
      <w:spacing w:before="340" w:beforeLines="0" w:beforeAutospacing="0" w:after="330" w:afterLines="0" w:afterAutospacing="0" w:line="576" w:lineRule="auto"/>
      <w:outlineLvl w:val="0"/>
    </w:pPr>
    <w:rPr>
      <w:b/>
      <w:kern w:val="44"/>
      <w:sz w:val="44"/>
    </w:rPr>
  </w:style>
  <w:style w:type="character" w:default="1" w:styleId="7">
    <w:name w:val="Default Paragraph Font"/>
    <w:uiPriority w:val="0"/>
    <w:rPr>
      <w:rFonts w:hint="default" w:ascii="Times New Roman" w:hAnsi="Times New Roman" w:eastAsia="宋体"/>
    </w:rPr>
  </w:style>
  <w:style w:type="table" w:default="1" w:styleId="6">
    <w:name w:val="Normal Table"/>
    <w:unhideWhenUsed/>
    <w:qFormat/>
    <w:uiPriority w:val="99"/>
    <w:tblPr>
      <w:tblCellMar>
        <w:top w:w="0" w:type="dxa"/>
        <w:left w:w="108" w:type="dxa"/>
        <w:bottom w:w="0" w:type="dxa"/>
        <w:right w:w="108" w:type="dxa"/>
      </w:tblCellMar>
    </w:tblPr>
  </w:style>
  <w:style w:type="paragraph" w:styleId="3">
    <w:name w:val="Plain Text"/>
    <w:basedOn w:val="1"/>
    <w:uiPriority w:val="0"/>
    <w:rPr>
      <w:rFonts w:hint="eastAsia" w:ascii="宋体" w:hAnsi="Courier New"/>
    </w:rPr>
  </w:style>
  <w:style w:type="paragraph" w:styleId="4">
    <w:name w:val="footer"/>
    <w:basedOn w:val="1"/>
    <w:uiPriority w:val="0"/>
    <w:pPr>
      <w:tabs>
        <w:tab w:val="center" w:pos="4153"/>
        <w:tab w:val="right" w:pos="8306"/>
      </w:tabs>
      <w:snapToGrid w:val="0"/>
      <w:jc w:val="left"/>
    </w:pPr>
    <w:rPr>
      <w:rFonts w:hint="default"/>
      <w:sz w:val="18"/>
    </w:rPr>
  </w:style>
  <w:style w:type="paragraph" w:styleId="5">
    <w:name w:val="header"/>
    <w:basedOn w:val="1"/>
    <w:qFormat/>
    <w:uiPriority w:val="0"/>
    <w:pPr>
      <w:pBdr>
        <w:bottom w:val="single" w:color="auto" w:sz="6" w:space="1"/>
      </w:pBdr>
      <w:tabs>
        <w:tab w:val="center" w:pos="4153"/>
        <w:tab w:val="right" w:pos="8306"/>
      </w:tabs>
      <w:snapToGrid w:val="0"/>
      <w:jc w:val="center"/>
    </w:pPr>
    <w:rPr>
      <w:rFonts w:hint="default"/>
      <w:sz w:val="18"/>
    </w:rPr>
  </w:style>
  <w:style w:type="character" w:styleId="8">
    <w:name w:val="page number"/>
    <w:basedOn w:val="7"/>
    <w:qFormat/>
    <w:uiPriority w:val="0"/>
    <w:rPr>
      <w:rFonts w:hint="default"/>
    </w:rPr>
  </w:style>
  <w:style w:type="paragraph" w:customStyle="1" w:styleId="9">
    <w:name w:val="正文文本缩进{858D7CFB-ED40-4347-BF05-701D383B685F}{858D7CFB-ED40-4347-BF05-701D383B685F}"/>
    <w:basedOn w:val="1"/>
    <w:qFormat/>
    <w:uiPriority w:val="0"/>
    <w:pPr>
      <w:snapToGrid w:val="0"/>
      <w:spacing w:line="336" w:lineRule="auto"/>
      <w:ind w:firstLine="420" w:firstLineChars="200"/>
    </w:pPr>
    <w:rPr>
      <w:rFonts w:hint="eastAsia" w:ascii="宋体"/>
      <w:color w:val="00000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novo\AppData\Roaming\kingsoft\office6\templates\download\d9a8f954d75033662f0deb4711539435\&#25151;&#23627;&#31199;&#36161;&#21512;&#21516;&#33539;&#26412;&#31199;&#25151;&#21512;&#21516;.docx..doc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房屋租赁合同范本租房合同.docx..docx</Template>
  <Pages>6</Pages>
  <Words>2221</Words>
  <Characters>2249</Characters>
  <Lines>31</Lines>
  <Paragraphs>8</Paragraphs>
  <TotalTime>6</TotalTime>
  <ScaleCrop>false</ScaleCrop>
  <LinksUpToDate>false</LinksUpToDate>
  <CharactersWithSpaces>3731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2025-03-20T02:37:00Z</dcterms:created>
  <dc:creator>冰漠水</dc:creator>
  <cp:lastModifiedBy>冰漠水</cp:lastModifiedBy>
  <dcterms:modified xsi:type="dcterms:W3CDTF">2025-03-20T02:38:12Z</dcterms:modified>
  <dc:title>              合同编号：</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24BEADE370ED4730B130BFEB3AA8E7B8_11</vt:lpwstr>
  </property>
</Properties>
</file>